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09B1E" w14:textId="5734EE06" w:rsidR="00A64EA4" w:rsidRPr="00C927C1" w:rsidRDefault="00827434" w:rsidP="00CF05C9">
      <w:pPr>
        <w:jc w:val="center"/>
        <w:rPr>
          <w:rFonts w:ascii="Trebuchet MS" w:hAnsi="Trebuchet MS"/>
          <w:b/>
          <w:sz w:val="28"/>
          <w:szCs w:val="20"/>
          <w:lang w:val="en-US"/>
        </w:rPr>
      </w:pPr>
      <w:r w:rsidRPr="00C927C1">
        <w:rPr>
          <w:rFonts w:ascii="Trebuchet MS" w:hAnsi="Trebuchet MS"/>
          <w:b/>
          <w:sz w:val="28"/>
          <w:szCs w:val="20"/>
          <w:lang w:val="en-US"/>
        </w:rPr>
        <w:t>ENprotTC001</w:t>
      </w:r>
      <w:r w:rsidRPr="00C927C1">
        <w:rPr>
          <w:rFonts w:ascii="Trebuchet MS" w:hAnsi="Trebuchet MS"/>
          <w:b/>
          <w:sz w:val="28"/>
          <w:szCs w:val="20"/>
          <w:lang w:val="en-US"/>
        </w:rPr>
        <w:br/>
      </w:r>
      <w:r w:rsidR="0014036F" w:rsidRPr="00C927C1">
        <w:rPr>
          <w:rFonts w:ascii="Trebuchet MS" w:hAnsi="Trebuchet MS"/>
          <w:b/>
          <w:sz w:val="28"/>
          <w:szCs w:val="20"/>
          <w:lang w:val="en-US"/>
        </w:rPr>
        <w:t xml:space="preserve">Culture of feeder-free </w:t>
      </w:r>
      <w:r w:rsidR="006A0F72" w:rsidRPr="00C927C1">
        <w:rPr>
          <w:rFonts w:ascii="Trebuchet MS" w:hAnsi="Trebuchet MS"/>
          <w:b/>
          <w:sz w:val="28"/>
          <w:szCs w:val="20"/>
          <w:lang w:val="en-US"/>
        </w:rPr>
        <w:t>mouse Embryonic Stem Cells (mESCs)</w:t>
      </w:r>
    </w:p>
    <w:p w14:paraId="212BB9DF" w14:textId="77777777" w:rsidR="00CF05C9" w:rsidRPr="00C927C1" w:rsidRDefault="00CF05C9">
      <w:pPr>
        <w:rPr>
          <w:rFonts w:ascii="Trebuchet MS" w:hAnsi="Trebuchet MS"/>
          <w:sz w:val="20"/>
          <w:szCs w:val="20"/>
          <w:lang w:val="en-US"/>
        </w:rPr>
      </w:pPr>
    </w:p>
    <w:p w14:paraId="2586701D" w14:textId="20CA25E3" w:rsidR="00CF05C9" w:rsidRPr="00C927C1" w:rsidRDefault="00CF05C9">
      <w:pPr>
        <w:rPr>
          <w:rFonts w:ascii="Trebuchet MS" w:hAnsi="Trebuchet MS"/>
          <w:sz w:val="20"/>
          <w:szCs w:val="20"/>
          <w:lang w:val="en-US"/>
        </w:rPr>
      </w:pPr>
      <w:proofErr w:type="gramStart"/>
      <w:r w:rsidRPr="00C927C1">
        <w:rPr>
          <w:rFonts w:ascii="Trebuchet MS" w:hAnsi="Trebuchet MS"/>
          <w:sz w:val="20"/>
          <w:szCs w:val="20"/>
          <w:lang w:val="en-US"/>
        </w:rPr>
        <w:t>Date :</w:t>
      </w:r>
      <w:proofErr w:type="gramEnd"/>
      <w:r w:rsidRPr="00C927C1">
        <w:rPr>
          <w:rFonts w:ascii="Trebuchet MS" w:hAnsi="Trebuchet MS"/>
          <w:sz w:val="20"/>
          <w:szCs w:val="20"/>
          <w:lang w:val="en-US"/>
        </w:rPr>
        <w:t xml:space="preserve"> </w:t>
      </w:r>
      <w:r w:rsidR="00324E5A">
        <w:rPr>
          <w:rFonts w:ascii="Trebuchet MS" w:hAnsi="Trebuchet MS"/>
          <w:sz w:val="20"/>
          <w:szCs w:val="20"/>
          <w:lang w:val="en-US"/>
        </w:rPr>
        <w:t>Jan 2021</w:t>
      </w:r>
    </w:p>
    <w:p w14:paraId="3187C2AE" w14:textId="6EAEEAB9" w:rsidR="00CF05C9" w:rsidRPr="00C927C1" w:rsidRDefault="00885682">
      <w:pPr>
        <w:rPr>
          <w:rFonts w:ascii="Trebuchet MS" w:hAnsi="Trebuchet MS"/>
          <w:sz w:val="20"/>
          <w:szCs w:val="20"/>
          <w:lang w:val="en-US"/>
        </w:rPr>
      </w:pPr>
      <w:r>
        <w:rPr>
          <w:rFonts w:ascii="Trebuchet MS" w:hAnsi="Trebuchet MS"/>
          <w:sz w:val="20"/>
          <w:szCs w:val="20"/>
          <w:lang w:val="en-US"/>
        </w:rPr>
        <w:t>Author</w:t>
      </w:r>
      <w:r w:rsidR="00CF05C9" w:rsidRPr="00C927C1">
        <w:rPr>
          <w:rFonts w:ascii="Trebuchet MS" w:hAnsi="Trebuchet MS"/>
          <w:sz w:val="20"/>
          <w:szCs w:val="20"/>
          <w:lang w:val="en-US"/>
        </w:rPr>
        <w:t xml:space="preserve">: </w:t>
      </w:r>
      <w:r w:rsidR="00A71B83" w:rsidRPr="00C927C1">
        <w:rPr>
          <w:rFonts w:ascii="Trebuchet MS" w:hAnsi="Trebuchet MS"/>
          <w:sz w:val="20"/>
          <w:szCs w:val="20"/>
          <w:lang w:val="en-US"/>
        </w:rPr>
        <w:t>Elphège Nora</w:t>
      </w:r>
      <w:r>
        <w:rPr>
          <w:rFonts w:ascii="Trebuchet MS" w:hAnsi="Trebuchet MS"/>
          <w:sz w:val="20"/>
          <w:szCs w:val="20"/>
          <w:lang w:val="en-US"/>
        </w:rPr>
        <w:br/>
        <w:t>Sources: Edith Heard, Benoit Bruneau/Gordon Keller</w:t>
      </w:r>
      <w:r w:rsidR="00324E5A">
        <w:rPr>
          <w:rFonts w:ascii="Trebuchet MS" w:hAnsi="Trebuchet MS"/>
          <w:sz w:val="20"/>
          <w:szCs w:val="20"/>
          <w:lang w:val="en-US"/>
        </w:rPr>
        <w:br/>
        <w:t>Summary of update from previous version: included conditions for 2i+Serum+LIF, updated various cat#</w:t>
      </w:r>
    </w:p>
    <w:p w14:paraId="0B0B8C73" w14:textId="5517C781" w:rsidR="00214E41" w:rsidRPr="00C927C1" w:rsidRDefault="00214E41">
      <w:pPr>
        <w:rPr>
          <w:rFonts w:ascii="Trebuchet MS" w:hAnsi="Trebuchet MS"/>
          <w:sz w:val="20"/>
          <w:szCs w:val="20"/>
          <w:lang w:val="en-US"/>
        </w:rPr>
      </w:pPr>
    </w:p>
    <w:p w14:paraId="558A2A89" w14:textId="13F3BAAC" w:rsidR="00315D9F" w:rsidRDefault="00315D9F">
      <w:pPr>
        <w:rPr>
          <w:rFonts w:ascii="Trebuchet MS" w:hAnsi="Trebuchet MS"/>
          <w:color w:val="00B050"/>
          <w:sz w:val="20"/>
          <w:szCs w:val="20"/>
          <w:lang w:val="en-US"/>
        </w:rPr>
      </w:pPr>
      <w:r w:rsidRPr="00315D9F">
        <w:rPr>
          <w:rFonts w:ascii="Trebuchet MS" w:hAnsi="Trebuchet MS"/>
          <w:b/>
          <w:color w:val="00B050"/>
          <w:sz w:val="20"/>
          <w:szCs w:val="20"/>
          <w:lang w:val="en-US"/>
        </w:rPr>
        <w:t>FYI</w:t>
      </w:r>
      <w:r w:rsidR="00214E41" w:rsidRPr="00315D9F">
        <w:rPr>
          <w:rFonts w:ascii="Trebuchet MS" w:hAnsi="Trebuchet MS"/>
          <w:b/>
          <w:color w:val="00B050"/>
          <w:sz w:val="20"/>
          <w:szCs w:val="20"/>
          <w:lang w:val="en-US"/>
        </w:rPr>
        <w:t>:</w:t>
      </w:r>
      <w:r w:rsidR="00214E41" w:rsidRPr="00315D9F">
        <w:rPr>
          <w:rFonts w:ascii="Trebuchet MS" w:hAnsi="Trebuchet MS"/>
          <w:color w:val="00B050"/>
          <w:sz w:val="20"/>
          <w:szCs w:val="20"/>
          <w:lang w:val="en-US"/>
        </w:rPr>
        <w:t xml:space="preserve"> each cell line will have distinct requirements. Below are procedures </w:t>
      </w:r>
      <w:r w:rsidR="003D31C3" w:rsidRPr="00315D9F">
        <w:rPr>
          <w:rFonts w:ascii="Trebuchet MS" w:hAnsi="Trebuchet MS"/>
          <w:color w:val="00B050"/>
          <w:sz w:val="20"/>
          <w:szCs w:val="20"/>
          <w:lang w:val="en-US"/>
        </w:rPr>
        <w:t>you can use</w:t>
      </w:r>
      <w:r w:rsidR="00214E41" w:rsidRPr="00315D9F">
        <w:rPr>
          <w:rFonts w:ascii="Trebuchet MS" w:hAnsi="Trebuchet MS"/>
          <w:color w:val="00B050"/>
          <w:sz w:val="20"/>
          <w:szCs w:val="20"/>
          <w:lang w:val="en-US"/>
        </w:rPr>
        <w:t xml:space="preserve"> with E14 (or E14tg2A mESCs)</w:t>
      </w:r>
      <w:r w:rsidR="00676FAA" w:rsidRPr="00315D9F">
        <w:rPr>
          <w:rFonts w:ascii="Trebuchet MS" w:hAnsi="Trebuchet MS"/>
          <w:color w:val="00B050"/>
          <w:sz w:val="20"/>
          <w:szCs w:val="20"/>
          <w:lang w:val="en-US"/>
        </w:rPr>
        <w:t>.</w:t>
      </w:r>
    </w:p>
    <w:p w14:paraId="084D1B66" w14:textId="77777777" w:rsidR="006623DD" w:rsidRDefault="006623DD">
      <w:pPr>
        <w:rPr>
          <w:rFonts w:ascii="Trebuchet MS" w:hAnsi="Trebuchet MS"/>
          <w:color w:val="00B050"/>
          <w:sz w:val="20"/>
          <w:szCs w:val="20"/>
          <w:lang w:val="en-US"/>
        </w:rPr>
      </w:pPr>
    </w:p>
    <w:p w14:paraId="7CD1B402" w14:textId="77777777" w:rsidR="006623DD" w:rsidRDefault="006623DD" w:rsidP="006623DD">
      <w:pPr>
        <w:rPr>
          <w:rFonts w:ascii="Trebuchet MS" w:hAnsi="Trebuchet MS"/>
          <w:color w:val="FF0000"/>
          <w:sz w:val="20"/>
          <w:szCs w:val="20"/>
          <w:lang w:val="en-US"/>
        </w:rPr>
      </w:pPr>
      <w:r w:rsidRPr="00315D9F">
        <w:rPr>
          <w:rFonts w:ascii="Trebuchet MS" w:hAnsi="Trebuchet MS"/>
          <w:b/>
          <w:color w:val="FF0000"/>
          <w:sz w:val="20"/>
          <w:szCs w:val="20"/>
          <w:lang w:val="en-US"/>
        </w:rPr>
        <w:t>Critical:</w:t>
      </w:r>
      <w:r w:rsidRPr="00315D9F">
        <w:rPr>
          <w:rFonts w:ascii="Trebuchet MS" w:hAnsi="Trebuchet MS"/>
          <w:color w:val="FF0000"/>
          <w:sz w:val="20"/>
          <w:szCs w:val="20"/>
          <w:lang w:val="en-US"/>
        </w:rPr>
        <w:t xml:space="preserve"> </w:t>
      </w:r>
      <w:r>
        <w:rPr>
          <w:rFonts w:ascii="Trebuchet MS" w:hAnsi="Trebuchet MS"/>
          <w:color w:val="FF0000"/>
          <w:sz w:val="20"/>
          <w:szCs w:val="20"/>
          <w:lang w:val="en-US"/>
        </w:rPr>
        <w:t xml:space="preserve">if you are unsure about the mycoplasma status of the vial you want to use (e.g. you just got it from a collaborator) you MUST isolate the culture in quarantine and test it as soon as possible. Do not share any media, pipets or even hoods with non-quarantine cultures. </w:t>
      </w:r>
    </w:p>
    <w:p w14:paraId="5BDB26F9" w14:textId="0172F454" w:rsidR="00C95051" w:rsidRPr="00C927C1" w:rsidRDefault="00C95051">
      <w:pPr>
        <w:rPr>
          <w:rFonts w:ascii="Trebuchet MS" w:hAnsi="Trebuchet MS"/>
          <w:sz w:val="20"/>
          <w:szCs w:val="20"/>
          <w:lang w:val="en-US"/>
        </w:rPr>
      </w:pPr>
    </w:p>
    <w:p w14:paraId="7F4CDA15" w14:textId="77777777" w:rsidR="00C95051" w:rsidRPr="00C927C1" w:rsidRDefault="00C95051" w:rsidP="00C95051">
      <w:pPr>
        <w:rPr>
          <w:rFonts w:ascii="Trebuchet MS" w:hAnsi="Trebuchet MS"/>
          <w:b/>
          <w:sz w:val="20"/>
          <w:szCs w:val="20"/>
          <w:lang w:val="en-US"/>
        </w:rPr>
      </w:pPr>
      <w:r w:rsidRPr="00C927C1">
        <w:rPr>
          <w:rFonts w:ascii="Trebuchet MS" w:hAnsi="Trebuchet MS"/>
          <w:b/>
          <w:sz w:val="20"/>
          <w:szCs w:val="20"/>
          <w:lang w:val="en-US"/>
        </w:rPr>
        <w:t>MATERIALS AND REAGENTS</w:t>
      </w:r>
    </w:p>
    <w:p w14:paraId="47014C88" w14:textId="0FB758DC" w:rsidR="00C95051" w:rsidRPr="00C927C1" w:rsidRDefault="00C95051" w:rsidP="00C95051">
      <w:pPr>
        <w:numPr>
          <w:ilvl w:val="0"/>
          <w:numId w:val="1"/>
        </w:numPr>
        <w:rPr>
          <w:rFonts w:ascii="Trebuchet MS" w:hAnsi="Trebuchet MS"/>
          <w:color w:val="000000" w:themeColor="text1"/>
          <w:sz w:val="20"/>
          <w:szCs w:val="20"/>
          <w:lang w:val="en-US"/>
        </w:rPr>
      </w:pPr>
      <w:r w:rsidRPr="00C927C1">
        <w:rPr>
          <w:rFonts w:ascii="Trebuchet MS" w:hAnsi="Trebuchet MS"/>
          <w:color w:val="000000" w:themeColor="text1"/>
          <w:sz w:val="20"/>
          <w:szCs w:val="20"/>
          <w:lang w:val="en-US"/>
        </w:rPr>
        <w:t xml:space="preserve">1X PBS, sterile </w:t>
      </w:r>
      <w:r w:rsidR="00324E5A">
        <w:rPr>
          <w:rFonts w:ascii="Trebuchet MS" w:hAnsi="Trebuchet MS"/>
          <w:color w:val="000000" w:themeColor="text1"/>
          <w:sz w:val="20"/>
          <w:szCs w:val="20"/>
          <w:lang w:val="en-US"/>
        </w:rPr>
        <w:t xml:space="preserve">pH~7 </w:t>
      </w:r>
      <w:r w:rsidRPr="00C927C1">
        <w:rPr>
          <w:rFonts w:ascii="Trebuchet MS" w:hAnsi="Trebuchet MS"/>
          <w:color w:val="000000" w:themeColor="text1"/>
          <w:sz w:val="20"/>
          <w:szCs w:val="20"/>
          <w:lang w:val="en-US"/>
        </w:rPr>
        <w:t>(</w:t>
      </w:r>
      <w:r w:rsidR="00324E5A">
        <w:rPr>
          <w:rFonts w:ascii="Trebuchet MS" w:hAnsi="Trebuchet MS"/>
          <w:color w:val="000000" w:themeColor="text1"/>
          <w:sz w:val="20"/>
          <w:szCs w:val="20"/>
          <w:lang w:val="en-US"/>
        </w:rPr>
        <w:t xml:space="preserve">Corning </w:t>
      </w:r>
      <w:r w:rsidR="00324E5A" w:rsidRPr="00324E5A">
        <w:rPr>
          <w:rFonts w:ascii="Trebuchet MS" w:hAnsi="Trebuchet MS"/>
          <w:color w:val="000000" w:themeColor="text1"/>
          <w:sz w:val="20"/>
          <w:szCs w:val="20"/>
          <w:lang w:val="en-US"/>
        </w:rPr>
        <w:t>MT21030CV</w:t>
      </w:r>
      <w:r w:rsidRPr="00C927C1">
        <w:rPr>
          <w:rFonts w:ascii="Trebuchet MS" w:hAnsi="Trebuchet MS"/>
          <w:color w:val="000000" w:themeColor="text1"/>
          <w:sz w:val="20"/>
          <w:szCs w:val="20"/>
          <w:lang w:val="en-US"/>
        </w:rPr>
        <w:t>)</w:t>
      </w:r>
    </w:p>
    <w:p w14:paraId="17E1D440" w14:textId="5E0697B3" w:rsidR="00C95051" w:rsidRPr="00C927C1" w:rsidRDefault="00C95051" w:rsidP="00C95051">
      <w:pPr>
        <w:numPr>
          <w:ilvl w:val="0"/>
          <w:numId w:val="1"/>
        </w:numPr>
        <w:rPr>
          <w:rFonts w:ascii="Trebuchet MS" w:hAnsi="Trebuchet MS"/>
          <w:color w:val="000000" w:themeColor="text1"/>
          <w:sz w:val="20"/>
          <w:szCs w:val="20"/>
          <w:lang w:val="en-US"/>
        </w:rPr>
      </w:pPr>
      <w:proofErr w:type="spellStart"/>
      <w:r w:rsidRPr="00C927C1">
        <w:rPr>
          <w:rFonts w:ascii="Trebuchet MS" w:hAnsi="Trebuchet MS"/>
          <w:color w:val="000000" w:themeColor="text1"/>
          <w:sz w:val="20"/>
          <w:szCs w:val="20"/>
          <w:lang w:val="en-US"/>
        </w:rPr>
        <w:t>TryplE</w:t>
      </w:r>
      <w:proofErr w:type="spellEnd"/>
      <w:r w:rsidRPr="00C927C1">
        <w:rPr>
          <w:rFonts w:ascii="Trebuchet MS" w:hAnsi="Trebuchet MS"/>
          <w:color w:val="000000" w:themeColor="text1"/>
          <w:sz w:val="20"/>
          <w:szCs w:val="20"/>
          <w:lang w:val="en-US"/>
        </w:rPr>
        <w:t xml:space="preserve"> </w:t>
      </w:r>
      <w:r w:rsidR="00324E5A">
        <w:rPr>
          <w:rFonts w:ascii="Trebuchet MS" w:hAnsi="Trebuchet MS"/>
          <w:color w:val="000000" w:themeColor="text1"/>
          <w:sz w:val="20"/>
          <w:szCs w:val="20"/>
          <w:lang w:val="en-US"/>
        </w:rPr>
        <w:t>express 1X</w:t>
      </w:r>
      <w:r w:rsidRPr="00C927C1">
        <w:rPr>
          <w:rFonts w:ascii="Trebuchet MS" w:hAnsi="Trebuchet MS"/>
          <w:color w:val="000000" w:themeColor="text1"/>
          <w:sz w:val="20"/>
          <w:szCs w:val="20"/>
          <w:lang w:val="en-US"/>
        </w:rPr>
        <w:t xml:space="preserve">, sterile </w:t>
      </w:r>
      <w:r w:rsidR="00324E5A">
        <w:rPr>
          <w:rFonts w:ascii="Trebuchet MS" w:hAnsi="Trebuchet MS"/>
          <w:color w:val="000000" w:themeColor="text1"/>
          <w:sz w:val="20"/>
          <w:szCs w:val="20"/>
          <w:lang w:val="en-US"/>
        </w:rPr>
        <w:t>(</w:t>
      </w:r>
      <w:proofErr w:type="spellStart"/>
      <w:r w:rsidR="00324E5A">
        <w:rPr>
          <w:rFonts w:ascii="Trebuchet MS" w:hAnsi="Trebuchet MS"/>
          <w:color w:val="000000" w:themeColor="text1"/>
          <w:sz w:val="20"/>
          <w:szCs w:val="20"/>
          <w:lang w:val="en-US"/>
        </w:rPr>
        <w:t>ThermoFisher</w:t>
      </w:r>
      <w:proofErr w:type="spellEnd"/>
      <w:r w:rsidR="00324E5A">
        <w:rPr>
          <w:rFonts w:ascii="Trebuchet MS" w:hAnsi="Trebuchet MS"/>
          <w:color w:val="000000" w:themeColor="text1"/>
          <w:sz w:val="20"/>
          <w:szCs w:val="20"/>
          <w:lang w:val="en-US"/>
        </w:rPr>
        <w:t xml:space="preserve"> </w:t>
      </w:r>
      <w:r w:rsidRPr="00C927C1">
        <w:rPr>
          <w:rFonts w:ascii="Trebuchet MS" w:hAnsi="Trebuchet MS"/>
          <w:color w:val="000000" w:themeColor="text1"/>
          <w:sz w:val="20"/>
          <w:szCs w:val="20"/>
          <w:lang w:val="en-US"/>
        </w:rPr>
        <w:t>cat#</w:t>
      </w:r>
      <w:r w:rsidR="00324E5A" w:rsidRPr="00324E5A">
        <w:rPr>
          <w:rFonts w:ascii="Trebuchet MS" w:hAnsi="Trebuchet MS"/>
          <w:color w:val="000000" w:themeColor="text1"/>
          <w:sz w:val="20"/>
          <w:szCs w:val="20"/>
          <w:lang w:val="en-US"/>
        </w:rPr>
        <w:t>12605010</w:t>
      </w:r>
      <w:r w:rsidR="00324E5A">
        <w:rPr>
          <w:rFonts w:ascii="Trebuchet MS" w:hAnsi="Trebuchet MS"/>
          <w:color w:val="000000" w:themeColor="text1"/>
          <w:sz w:val="20"/>
          <w:szCs w:val="20"/>
          <w:lang w:val="en-US"/>
        </w:rPr>
        <w:t>)</w:t>
      </w:r>
    </w:p>
    <w:p w14:paraId="6A1084B6" w14:textId="37214226" w:rsidR="00C95051" w:rsidRPr="00C927C1" w:rsidRDefault="00C95051" w:rsidP="00C95051">
      <w:pPr>
        <w:numPr>
          <w:ilvl w:val="0"/>
          <w:numId w:val="1"/>
        </w:numPr>
        <w:rPr>
          <w:rFonts w:ascii="Trebuchet MS" w:hAnsi="Trebuchet MS"/>
          <w:color w:val="000000" w:themeColor="text1"/>
          <w:sz w:val="20"/>
          <w:szCs w:val="20"/>
          <w:lang w:val="en-US"/>
        </w:rPr>
      </w:pPr>
      <w:r w:rsidRPr="00C927C1">
        <w:rPr>
          <w:rFonts w:ascii="Trebuchet MS" w:hAnsi="Trebuchet MS"/>
          <w:color w:val="000000" w:themeColor="text1"/>
          <w:sz w:val="20"/>
          <w:szCs w:val="20"/>
          <w:lang w:val="en-US"/>
        </w:rPr>
        <w:t>ES culture medium, sterile</w:t>
      </w:r>
    </w:p>
    <w:p w14:paraId="235ED51F" w14:textId="3429667E" w:rsidR="00C95051" w:rsidRPr="00315D9F" w:rsidRDefault="00C95051" w:rsidP="00AA0D67">
      <w:pPr>
        <w:numPr>
          <w:ilvl w:val="0"/>
          <w:numId w:val="1"/>
        </w:numPr>
        <w:rPr>
          <w:rFonts w:ascii="Trebuchet MS" w:hAnsi="Trebuchet MS"/>
          <w:sz w:val="20"/>
          <w:szCs w:val="20"/>
          <w:lang w:val="en-US"/>
        </w:rPr>
      </w:pPr>
      <w:r w:rsidRPr="00C927C1">
        <w:rPr>
          <w:rFonts w:ascii="Trebuchet MS" w:hAnsi="Trebuchet MS"/>
          <w:color w:val="000000" w:themeColor="text1"/>
          <w:sz w:val="20"/>
          <w:szCs w:val="20"/>
          <w:lang w:val="en-US"/>
        </w:rPr>
        <w:t xml:space="preserve">Tissue culture flasks </w:t>
      </w:r>
      <w:r w:rsidR="00324E5A">
        <w:rPr>
          <w:rFonts w:ascii="Trebuchet MS" w:hAnsi="Trebuchet MS"/>
          <w:color w:val="000000" w:themeColor="text1"/>
          <w:sz w:val="20"/>
          <w:szCs w:val="20"/>
          <w:lang w:val="en-US"/>
        </w:rPr>
        <w:t>(see cat# at the end of this protocol)</w:t>
      </w:r>
    </w:p>
    <w:p w14:paraId="251D9DC1" w14:textId="049FB26E" w:rsidR="00315D9F" w:rsidRPr="007503EC" w:rsidRDefault="00315D9F" w:rsidP="00315D9F">
      <w:pPr>
        <w:numPr>
          <w:ilvl w:val="0"/>
          <w:numId w:val="1"/>
        </w:numPr>
        <w:rPr>
          <w:rFonts w:ascii="Trebuchet MS" w:hAnsi="Trebuchet MS"/>
          <w:sz w:val="20"/>
          <w:szCs w:val="20"/>
          <w:lang w:val="en-US"/>
        </w:rPr>
      </w:pPr>
      <w:r>
        <w:rPr>
          <w:rFonts w:ascii="Trebuchet MS" w:hAnsi="Trebuchet MS"/>
          <w:color w:val="000000" w:themeColor="text1"/>
          <w:sz w:val="20"/>
          <w:szCs w:val="20"/>
          <w:lang w:val="en-US"/>
        </w:rPr>
        <w:t>Frozen mESCs tested negative for mycoplasma</w:t>
      </w:r>
    </w:p>
    <w:p w14:paraId="7D8CCD5F" w14:textId="1C2889AB" w:rsidR="007503EC" w:rsidRPr="00C927C1" w:rsidRDefault="00324E5A" w:rsidP="00315D9F">
      <w:pPr>
        <w:numPr>
          <w:ilvl w:val="0"/>
          <w:numId w:val="1"/>
        </w:numPr>
        <w:rPr>
          <w:rFonts w:ascii="Trebuchet MS" w:hAnsi="Trebuchet MS"/>
          <w:sz w:val="20"/>
          <w:szCs w:val="20"/>
          <w:lang w:val="en-US"/>
        </w:rPr>
      </w:pPr>
      <w:r w:rsidRPr="00C927C1">
        <w:rPr>
          <w:rFonts w:ascii="Trebuchet MS" w:hAnsi="Trebuchet MS"/>
          <w:sz w:val="20"/>
          <w:szCs w:val="20"/>
          <w:lang w:val="en-US"/>
        </w:rPr>
        <w:t xml:space="preserve">0.1% </w:t>
      </w:r>
      <w:r w:rsidR="007503EC" w:rsidRPr="00C927C1">
        <w:rPr>
          <w:rFonts w:ascii="Trebuchet MS" w:hAnsi="Trebuchet MS"/>
          <w:sz w:val="20"/>
          <w:szCs w:val="20"/>
          <w:lang w:val="en-US"/>
        </w:rPr>
        <w:t xml:space="preserve">Gelatin Solution </w:t>
      </w:r>
      <w:r w:rsidR="007503EC">
        <w:rPr>
          <w:rFonts w:ascii="Trebuchet MS" w:hAnsi="Trebuchet MS"/>
          <w:sz w:val="20"/>
          <w:szCs w:val="20"/>
          <w:lang w:val="en-US"/>
        </w:rPr>
        <w:t xml:space="preserve">Millipore ES-006-B </w:t>
      </w:r>
      <w:proofErr w:type="spellStart"/>
      <w:r w:rsidR="007503EC" w:rsidRPr="00C927C1">
        <w:rPr>
          <w:rFonts w:ascii="Trebuchet MS" w:hAnsi="Trebuchet MS"/>
          <w:sz w:val="20"/>
          <w:szCs w:val="20"/>
          <w:lang w:val="en-US"/>
        </w:rPr>
        <w:t>EmbryoMax</w:t>
      </w:r>
      <w:proofErr w:type="spellEnd"/>
      <w:r w:rsidR="007503EC" w:rsidRPr="00C927C1">
        <w:rPr>
          <w:rFonts w:ascii="Trebuchet MS" w:hAnsi="Trebuchet MS"/>
          <w:sz w:val="20"/>
          <w:szCs w:val="20"/>
          <w:lang w:val="en-US"/>
        </w:rPr>
        <w:t xml:space="preserve">® ES Cell Qualified </w:t>
      </w:r>
      <w:r>
        <w:rPr>
          <w:rFonts w:ascii="Trebuchet MS" w:hAnsi="Trebuchet MS"/>
          <w:sz w:val="20"/>
          <w:szCs w:val="20"/>
          <w:lang w:val="en-US"/>
        </w:rPr>
        <w:t>sterile - or make your own (below)</w:t>
      </w:r>
    </w:p>
    <w:p w14:paraId="63829F14" w14:textId="77777777" w:rsidR="00315D9F" w:rsidRPr="00C927C1" w:rsidRDefault="00315D9F" w:rsidP="00315D9F">
      <w:pPr>
        <w:ind w:left="720"/>
        <w:rPr>
          <w:rFonts w:ascii="Trebuchet MS" w:hAnsi="Trebuchet MS"/>
          <w:sz w:val="20"/>
          <w:szCs w:val="20"/>
          <w:lang w:val="en-US"/>
        </w:rPr>
      </w:pPr>
    </w:p>
    <w:p w14:paraId="703D180C" w14:textId="0AD8A88B" w:rsidR="006623DD" w:rsidRDefault="006623DD">
      <w:pPr>
        <w:rPr>
          <w:rFonts w:ascii="Trebuchet MS" w:hAnsi="Trebuchet MS"/>
          <w:color w:val="FF0000"/>
          <w:sz w:val="20"/>
          <w:szCs w:val="20"/>
          <w:lang w:val="en-US"/>
        </w:rPr>
      </w:pPr>
      <w:r w:rsidRPr="00315D9F">
        <w:rPr>
          <w:rFonts w:ascii="Trebuchet MS" w:hAnsi="Trebuchet MS"/>
          <w:b/>
          <w:color w:val="FF0000"/>
          <w:sz w:val="20"/>
          <w:szCs w:val="20"/>
          <w:lang w:val="en-US"/>
        </w:rPr>
        <w:t>Critical:</w:t>
      </w:r>
      <w:r w:rsidRPr="00315D9F">
        <w:rPr>
          <w:rFonts w:ascii="Trebuchet MS" w:hAnsi="Trebuchet MS"/>
          <w:color w:val="FF0000"/>
          <w:sz w:val="20"/>
          <w:szCs w:val="20"/>
          <w:lang w:val="en-US"/>
        </w:rPr>
        <w:t xml:space="preserve"> not all lots of serum are compatible with </w:t>
      </w:r>
      <w:proofErr w:type="spellStart"/>
      <w:r w:rsidRPr="00315D9F">
        <w:rPr>
          <w:rFonts w:ascii="Trebuchet MS" w:hAnsi="Trebuchet MS"/>
          <w:color w:val="FF0000"/>
          <w:sz w:val="20"/>
          <w:szCs w:val="20"/>
          <w:lang w:val="en-US"/>
        </w:rPr>
        <w:t>mESCS</w:t>
      </w:r>
      <w:proofErr w:type="spellEnd"/>
      <w:r w:rsidRPr="00315D9F">
        <w:rPr>
          <w:rFonts w:ascii="Trebuchet MS" w:hAnsi="Trebuchet MS"/>
          <w:color w:val="FF0000"/>
          <w:sz w:val="20"/>
          <w:szCs w:val="20"/>
          <w:lang w:val="en-US"/>
        </w:rPr>
        <w:t>. Either use Serum characterized for mESC culture or test aliquots of lots before any critical experiment. Note when changes in lot number and avoid comparing experiments performed with cells grown in different batches (even if it is the same catalog number).</w:t>
      </w:r>
    </w:p>
    <w:p w14:paraId="7AF68678" w14:textId="77777777" w:rsidR="006623DD" w:rsidRDefault="006623DD">
      <w:pPr>
        <w:rPr>
          <w:rFonts w:ascii="Trebuchet MS" w:hAnsi="Trebuchet MS"/>
          <w:color w:val="FF0000"/>
          <w:sz w:val="20"/>
          <w:szCs w:val="20"/>
          <w:lang w:val="en-US"/>
        </w:rPr>
      </w:pPr>
    </w:p>
    <w:p w14:paraId="5D786273" w14:textId="20DE07B5" w:rsidR="00EF20D3" w:rsidRPr="00C927C1" w:rsidRDefault="001C0FF5" w:rsidP="006623DD">
      <w:pPr>
        <w:ind w:left="360"/>
        <w:contextualSpacing/>
        <w:jc w:val="both"/>
        <w:rPr>
          <w:rFonts w:ascii="Trebuchet MS" w:hAnsi="Trebuchet MS"/>
          <w:b/>
          <w:sz w:val="20"/>
          <w:szCs w:val="20"/>
          <w:lang w:val="en-US"/>
        </w:rPr>
      </w:pPr>
      <w:r>
        <w:rPr>
          <w:rFonts w:ascii="Trebuchet MS" w:hAnsi="Trebuchet MS"/>
          <w:b/>
          <w:sz w:val="20"/>
          <w:szCs w:val="20"/>
          <w:lang w:val="en-US"/>
        </w:rPr>
        <w:t>“</w:t>
      </w:r>
      <w:r w:rsidR="002F5872">
        <w:rPr>
          <w:rFonts w:ascii="Trebuchet MS" w:hAnsi="Trebuchet MS"/>
          <w:b/>
          <w:sz w:val="20"/>
          <w:szCs w:val="20"/>
          <w:lang w:val="en-US"/>
        </w:rPr>
        <w:t>Serum +LIF</w:t>
      </w:r>
      <w:r>
        <w:rPr>
          <w:rFonts w:ascii="Trebuchet MS" w:hAnsi="Trebuchet MS"/>
          <w:b/>
          <w:sz w:val="20"/>
          <w:szCs w:val="20"/>
          <w:lang w:val="en-US"/>
        </w:rPr>
        <w:t>”</w:t>
      </w:r>
      <w:r w:rsidR="002F5872">
        <w:rPr>
          <w:rFonts w:ascii="Trebuchet MS" w:hAnsi="Trebuchet MS"/>
          <w:b/>
          <w:sz w:val="20"/>
          <w:szCs w:val="20"/>
          <w:lang w:val="en-US"/>
        </w:rPr>
        <w:t xml:space="preserve"> </w:t>
      </w:r>
      <w:r w:rsidR="00EF20D3" w:rsidRPr="00C927C1">
        <w:rPr>
          <w:rFonts w:ascii="Trebuchet MS" w:hAnsi="Trebuchet MS"/>
          <w:b/>
          <w:sz w:val="20"/>
          <w:szCs w:val="20"/>
          <w:lang w:val="en-US"/>
        </w:rPr>
        <w:t>mESC Medium</w:t>
      </w:r>
    </w:p>
    <w:p w14:paraId="6E65CB90" w14:textId="31C8DF95" w:rsidR="00EF20D3" w:rsidRPr="00C927C1" w:rsidRDefault="00EF20D3" w:rsidP="006623DD">
      <w:pPr>
        <w:ind w:left="360"/>
        <w:contextualSpacing/>
        <w:jc w:val="both"/>
        <w:rPr>
          <w:rFonts w:ascii="Trebuchet MS" w:hAnsi="Trebuchet MS"/>
          <w:sz w:val="20"/>
          <w:szCs w:val="20"/>
          <w:lang w:val="en-US"/>
        </w:rPr>
      </w:pPr>
      <w:r w:rsidRPr="00C927C1">
        <w:rPr>
          <w:rFonts w:ascii="Trebuchet MS" w:hAnsi="Trebuchet MS"/>
          <w:sz w:val="20"/>
          <w:szCs w:val="20"/>
          <w:lang w:val="en-US"/>
        </w:rPr>
        <w:t xml:space="preserve">DMEM + </w:t>
      </w:r>
      <w:proofErr w:type="spellStart"/>
      <w:r w:rsidRPr="00C927C1">
        <w:rPr>
          <w:rFonts w:ascii="Trebuchet MS" w:hAnsi="Trebuchet MS"/>
          <w:sz w:val="20"/>
          <w:szCs w:val="20"/>
          <w:lang w:val="en-US"/>
        </w:rPr>
        <w:t>Glutamax</w:t>
      </w:r>
      <w:proofErr w:type="spellEnd"/>
      <w:r w:rsidRPr="00C927C1">
        <w:rPr>
          <w:rFonts w:ascii="Trebuchet MS" w:hAnsi="Trebuchet MS"/>
          <w:sz w:val="20"/>
          <w:szCs w:val="20"/>
          <w:lang w:val="en-US"/>
        </w:rPr>
        <w:t xml:space="preserve"> </w:t>
      </w:r>
      <w:proofErr w:type="spellStart"/>
      <w:r w:rsidR="0046208B" w:rsidRPr="00C927C1">
        <w:rPr>
          <w:rFonts w:ascii="Trebuchet MS" w:hAnsi="Trebuchet MS"/>
          <w:sz w:val="20"/>
          <w:szCs w:val="20"/>
          <w:lang w:val="en-US"/>
        </w:rPr>
        <w:t>ThermoFisher</w:t>
      </w:r>
      <w:proofErr w:type="spellEnd"/>
      <w:r w:rsidR="0046208B" w:rsidRPr="00C927C1">
        <w:rPr>
          <w:rFonts w:ascii="Trebuchet MS" w:hAnsi="Trebuchet MS"/>
          <w:sz w:val="20"/>
          <w:szCs w:val="20"/>
          <w:lang w:val="en-US"/>
        </w:rPr>
        <w:t xml:space="preserve"> </w:t>
      </w:r>
      <w:r w:rsidRPr="00C927C1">
        <w:rPr>
          <w:rFonts w:ascii="Trebuchet MS" w:hAnsi="Trebuchet MS"/>
          <w:sz w:val="20"/>
          <w:szCs w:val="20"/>
          <w:lang w:val="en-US"/>
        </w:rPr>
        <w:t>10566-016</w:t>
      </w:r>
      <w:r w:rsidRPr="00C927C1">
        <w:rPr>
          <w:rFonts w:ascii="Trebuchet MS" w:hAnsi="Trebuchet MS"/>
          <w:sz w:val="20"/>
          <w:szCs w:val="20"/>
          <w:lang w:val="en-US"/>
        </w:rPr>
        <w:tab/>
      </w:r>
      <w:r w:rsidRPr="00C927C1">
        <w:rPr>
          <w:rFonts w:ascii="Trebuchet MS" w:hAnsi="Trebuchet MS"/>
          <w:b/>
          <w:sz w:val="20"/>
          <w:szCs w:val="20"/>
          <w:lang w:val="en-US"/>
        </w:rPr>
        <w:t>500 mL</w:t>
      </w:r>
    </w:p>
    <w:p w14:paraId="523F41D5" w14:textId="77777777" w:rsidR="00EF20D3" w:rsidRPr="00C927C1" w:rsidRDefault="00EF20D3" w:rsidP="006623DD">
      <w:pPr>
        <w:ind w:left="360"/>
        <w:contextualSpacing/>
        <w:jc w:val="both"/>
        <w:rPr>
          <w:rFonts w:ascii="Trebuchet MS" w:hAnsi="Trebuchet MS"/>
          <w:sz w:val="20"/>
          <w:szCs w:val="20"/>
          <w:lang w:val="en-US"/>
        </w:rPr>
      </w:pPr>
      <w:r w:rsidRPr="00C927C1">
        <w:rPr>
          <w:rFonts w:ascii="Trebuchet MS" w:hAnsi="Trebuchet MS"/>
          <w:sz w:val="20"/>
          <w:szCs w:val="20"/>
          <w:lang w:val="en-US"/>
        </w:rPr>
        <w:t xml:space="preserve">Fetal Bovine Serum (mESC-grade) </w:t>
      </w:r>
      <w:proofErr w:type="spellStart"/>
      <w:r w:rsidRPr="00C927C1">
        <w:rPr>
          <w:rFonts w:ascii="Trebuchet MS" w:hAnsi="Trebuchet MS"/>
          <w:sz w:val="20"/>
          <w:szCs w:val="20"/>
          <w:lang w:val="en-US"/>
        </w:rPr>
        <w:t>ThermoFisher</w:t>
      </w:r>
      <w:proofErr w:type="spellEnd"/>
      <w:r w:rsidRPr="00C927C1">
        <w:rPr>
          <w:rFonts w:ascii="Trebuchet MS" w:hAnsi="Trebuchet MS"/>
          <w:sz w:val="20"/>
          <w:szCs w:val="20"/>
          <w:lang w:val="en-US"/>
        </w:rPr>
        <w:t xml:space="preserve"> SH30071.03</w:t>
      </w:r>
      <w:r w:rsidRPr="00C927C1">
        <w:rPr>
          <w:rFonts w:ascii="Trebuchet MS" w:hAnsi="Trebuchet MS"/>
          <w:sz w:val="20"/>
          <w:szCs w:val="20"/>
          <w:lang w:val="en-US"/>
        </w:rPr>
        <w:tab/>
      </w:r>
      <w:r w:rsidRPr="00C927C1">
        <w:rPr>
          <w:rFonts w:ascii="Trebuchet MS" w:hAnsi="Trebuchet MS"/>
          <w:b/>
          <w:sz w:val="20"/>
          <w:szCs w:val="20"/>
          <w:lang w:val="en-US"/>
        </w:rPr>
        <w:t>90 mL</w:t>
      </w:r>
    </w:p>
    <w:p w14:paraId="5FCD5F38" w14:textId="77777777" w:rsidR="00EF20D3" w:rsidRPr="00C927C1" w:rsidRDefault="00EF20D3" w:rsidP="006623DD">
      <w:pPr>
        <w:ind w:left="360"/>
        <w:contextualSpacing/>
        <w:jc w:val="both"/>
        <w:rPr>
          <w:rFonts w:ascii="Trebuchet MS" w:hAnsi="Trebuchet MS"/>
          <w:sz w:val="20"/>
          <w:szCs w:val="20"/>
          <w:lang w:val="en-US"/>
        </w:rPr>
      </w:pPr>
      <w:r w:rsidRPr="00C927C1">
        <w:rPr>
          <w:rFonts w:ascii="Trebuchet MS" w:hAnsi="Trebuchet MS"/>
          <w:sz w:val="20"/>
          <w:szCs w:val="20"/>
          <w:lang w:val="en-US"/>
        </w:rPr>
        <w:t>b-</w:t>
      </w:r>
      <w:proofErr w:type="spellStart"/>
      <w:r w:rsidRPr="00C927C1">
        <w:rPr>
          <w:rFonts w:ascii="Trebuchet MS" w:hAnsi="Trebuchet MS"/>
          <w:sz w:val="20"/>
          <w:szCs w:val="20"/>
          <w:lang w:val="en-US"/>
        </w:rPr>
        <w:t>Mercaptoethanol</w:t>
      </w:r>
      <w:proofErr w:type="spellEnd"/>
      <w:r w:rsidRPr="00C927C1">
        <w:rPr>
          <w:rFonts w:ascii="Trebuchet MS" w:hAnsi="Trebuchet MS"/>
          <w:sz w:val="20"/>
          <w:szCs w:val="20"/>
          <w:lang w:val="en-US"/>
        </w:rPr>
        <w:t xml:space="preserve"> (55mM) </w:t>
      </w:r>
      <w:proofErr w:type="spellStart"/>
      <w:r w:rsidRPr="00C927C1">
        <w:rPr>
          <w:rFonts w:ascii="Trebuchet MS" w:hAnsi="Trebuchet MS"/>
          <w:sz w:val="20"/>
          <w:szCs w:val="20"/>
          <w:lang w:val="en-US"/>
        </w:rPr>
        <w:t>ThermoFisher</w:t>
      </w:r>
      <w:proofErr w:type="spellEnd"/>
      <w:r w:rsidRPr="00C927C1">
        <w:rPr>
          <w:rFonts w:ascii="Trebuchet MS" w:hAnsi="Trebuchet MS"/>
          <w:sz w:val="20"/>
          <w:szCs w:val="20"/>
          <w:lang w:val="en-US"/>
        </w:rPr>
        <w:t xml:space="preserve"> 21985-023 </w:t>
      </w:r>
      <w:r w:rsidRPr="00C927C1">
        <w:rPr>
          <w:rFonts w:ascii="Trebuchet MS" w:hAnsi="Trebuchet MS"/>
          <w:b/>
          <w:sz w:val="20"/>
          <w:szCs w:val="20"/>
          <w:lang w:val="en-US"/>
        </w:rPr>
        <w:t>0.6 mL</w:t>
      </w:r>
    </w:p>
    <w:p w14:paraId="64CAD530" w14:textId="77777777" w:rsidR="00EF20D3" w:rsidRPr="00C927C1" w:rsidRDefault="00EF20D3" w:rsidP="006623DD">
      <w:pPr>
        <w:ind w:left="360"/>
        <w:contextualSpacing/>
        <w:jc w:val="both"/>
        <w:rPr>
          <w:rFonts w:ascii="Trebuchet MS" w:hAnsi="Trebuchet MS"/>
          <w:sz w:val="20"/>
          <w:szCs w:val="20"/>
          <w:lang w:val="en-US"/>
        </w:rPr>
      </w:pPr>
      <w:r w:rsidRPr="00C927C1">
        <w:rPr>
          <w:rFonts w:ascii="Trebuchet MS" w:hAnsi="Trebuchet MS"/>
          <w:sz w:val="20"/>
          <w:szCs w:val="20"/>
          <w:lang w:val="en-US"/>
        </w:rPr>
        <w:t xml:space="preserve">MEM Non-essential amino-acids (100X) </w:t>
      </w:r>
      <w:proofErr w:type="spellStart"/>
      <w:r w:rsidRPr="00C927C1">
        <w:rPr>
          <w:rFonts w:ascii="Trebuchet MS" w:hAnsi="Trebuchet MS"/>
          <w:sz w:val="20"/>
          <w:szCs w:val="20"/>
          <w:lang w:val="en-US"/>
        </w:rPr>
        <w:t>ThermoFisher</w:t>
      </w:r>
      <w:proofErr w:type="spellEnd"/>
      <w:r w:rsidRPr="00C927C1">
        <w:rPr>
          <w:rFonts w:ascii="Trebuchet MS" w:hAnsi="Trebuchet MS"/>
          <w:sz w:val="20"/>
          <w:szCs w:val="20"/>
          <w:lang w:val="en-US"/>
        </w:rPr>
        <w:t xml:space="preserve"> 11140-050 </w:t>
      </w:r>
      <w:r w:rsidRPr="00C927C1">
        <w:rPr>
          <w:rFonts w:ascii="Trebuchet MS" w:hAnsi="Trebuchet MS"/>
          <w:b/>
          <w:sz w:val="20"/>
          <w:szCs w:val="20"/>
          <w:lang w:val="en-US"/>
        </w:rPr>
        <w:t>6 mL</w:t>
      </w:r>
    </w:p>
    <w:p w14:paraId="54617737" w14:textId="77777777" w:rsidR="00EF20D3" w:rsidRPr="00C927C1" w:rsidRDefault="00EF20D3" w:rsidP="006623DD">
      <w:pPr>
        <w:ind w:left="360"/>
        <w:contextualSpacing/>
        <w:jc w:val="both"/>
        <w:rPr>
          <w:rFonts w:ascii="Trebuchet MS" w:hAnsi="Trebuchet MS"/>
          <w:sz w:val="20"/>
          <w:szCs w:val="20"/>
          <w:lang w:val="en-US"/>
        </w:rPr>
      </w:pPr>
      <w:r w:rsidRPr="00C927C1">
        <w:rPr>
          <w:rFonts w:ascii="Trebuchet MS" w:hAnsi="Trebuchet MS"/>
          <w:sz w:val="20"/>
          <w:szCs w:val="20"/>
          <w:lang w:val="en-US"/>
        </w:rPr>
        <w:t xml:space="preserve">Sodium pyruvate (100mM) </w:t>
      </w:r>
      <w:proofErr w:type="spellStart"/>
      <w:r w:rsidRPr="00C927C1">
        <w:rPr>
          <w:rFonts w:ascii="Trebuchet MS" w:hAnsi="Trebuchet MS"/>
          <w:sz w:val="20"/>
          <w:szCs w:val="20"/>
          <w:lang w:val="en-US"/>
        </w:rPr>
        <w:t>ThermoFisher</w:t>
      </w:r>
      <w:proofErr w:type="spellEnd"/>
      <w:r w:rsidRPr="00C927C1">
        <w:rPr>
          <w:rFonts w:ascii="Trebuchet MS" w:hAnsi="Trebuchet MS"/>
          <w:sz w:val="20"/>
          <w:szCs w:val="20"/>
          <w:lang w:val="en-US"/>
        </w:rPr>
        <w:t xml:space="preserve"> 11360-070</w:t>
      </w:r>
      <w:r w:rsidRPr="00C927C1">
        <w:rPr>
          <w:rFonts w:ascii="Trebuchet MS" w:hAnsi="Trebuchet MS"/>
          <w:sz w:val="20"/>
          <w:szCs w:val="20"/>
          <w:lang w:val="en-US"/>
        </w:rPr>
        <w:tab/>
        <w:t xml:space="preserve"> </w:t>
      </w:r>
      <w:r w:rsidRPr="00C927C1">
        <w:rPr>
          <w:rFonts w:ascii="Trebuchet MS" w:hAnsi="Trebuchet MS"/>
          <w:b/>
          <w:sz w:val="20"/>
          <w:szCs w:val="20"/>
          <w:lang w:val="en-US"/>
        </w:rPr>
        <w:t>6 mL</w:t>
      </w:r>
    </w:p>
    <w:p w14:paraId="3A275E95" w14:textId="77777777" w:rsidR="00EF20D3" w:rsidRPr="00C927C1" w:rsidRDefault="00EF20D3" w:rsidP="006623DD">
      <w:pPr>
        <w:ind w:left="360"/>
        <w:contextualSpacing/>
        <w:jc w:val="both"/>
        <w:rPr>
          <w:rFonts w:ascii="Trebuchet MS" w:hAnsi="Trebuchet MS"/>
          <w:sz w:val="20"/>
          <w:szCs w:val="20"/>
          <w:lang w:val="en-US"/>
        </w:rPr>
      </w:pPr>
      <w:r w:rsidRPr="00C927C1">
        <w:rPr>
          <w:rFonts w:ascii="Trebuchet MS" w:hAnsi="Trebuchet MS"/>
          <w:sz w:val="20"/>
          <w:szCs w:val="20"/>
          <w:lang w:val="en-US"/>
        </w:rPr>
        <w:t>LIF (ESGRO 10^7 U/mL) Millipore ESG1107</w:t>
      </w:r>
      <w:r w:rsidRPr="00C927C1">
        <w:rPr>
          <w:rFonts w:ascii="Trebuchet MS" w:hAnsi="Trebuchet MS"/>
          <w:sz w:val="20"/>
          <w:szCs w:val="20"/>
          <w:lang w:val="en-US"/>
        </w:rPr>
        <w:tab/>
      </w:r>
      <w:r w:rsidRPr="00C927C1">
        <w:rPr>
          <w:rFonts w:ascii="Trebuchet MS" w:hAnsi="Trebuchet MS"/>
          <w:b/>
          <w:sz w:val="20"/>
          <w:szCs w:val="20"/>
          <w:lang w:val="en-US"/>
        </w:rPr>
        <w:t>60µL</w:t>
      </w:r>
      <w:r w:rsidRPr="00C927C1">
        <w:rPr>
          <w:rFonts w:ascii="Trebuchet MS" w:hAnsi="Trebuchet MS"/>
          <w:b/>
          <w:sz w:val="20"/>
          <w:szCs w:val="20"/>
          <w:lang w:val="en-US"/>
        </w:rPr>
        <w:br/>
        <w:t>Filter sterilize, keep at 4°C</w:t>
      </w:r>
    </w:p>
    <w:p w14:paraId="13645FA9" w14:textId="0AA56060" w:rsidR="00EF20D3" w:rsidRDefault="00EF20D3" w:rsidP="006623DD">
      <w:pPr>
        <w:ind w:left="360"/>
        <w:contextualSpacing/>
        <w:rPr>
          <w:rFonts w:ascii="Trebuchet MS" w:hAnsi="Trebuchet MS"/>
          <w:color w:val="00B050"/>
          <w:sz w:val="20"/>
          <w:szCs w:val="20"/>
          <w:lang w:val="en-US"/>
        </w:rPr>
      </w:pPr>
      <w:r w:rsidRPr="00EF20D3">
        <w:rPr>
          <w:rFonts w:ascii="Trebuchet MS" w:hAnsi="Trebuchet MS"/>
          <w:b/>
          <w:color w:val="00B050"/>
          <w:sz w:val="20"/>
          <w:szCs w:val="20"/>
          <w:lang w:val="en-US"/>
        </w:rPr>
        <w:t>Note:</w:t>
      </w:r>
      <w:r w:rsidRPr="00EF20D3">
        <w:rPr>
          <w:rFonts w:ascii="Trebuchet MS" w:hAnsi="Trebuchet MS"/>
          <w:color w:val="00B050"/>
          <w:sz w:val="20"/>
          <w:szCs w:val="20"/>
          <w:lang w:val="en-US"/>
        </w:rPr>
        <w:t xml:space="preserve"> filtering optional but helps removing debris from the serum which occur in variable amounts depending in each bottle and will give better consistency in the healthiness of the cultures.</w:t>
      </w:r>
    </w:p>
    <w:p w14:paraId="056EF4DB" w14:textId="0CB42EF5" w:rsidR="002F5872" w:rsidRPr="006623DD" w:rsidRDefault="002F5872" w:rsidP="00EC19B8">
      <w:pPr>
        <w:spacing w:line="360" w:lineRule="auto"/>
        <w:ind w:left="360"/>
        <w:contextualSpacing/>
        <w:rPr>
          <w:rFonts w:ascii="Trebuchet MS" w:hAnsi="Trebuchet MS"/>
          <w:sz w:val="20"/>
          <w:szCs w:val="20"/>
          <w:lang w:val="en-US"/>
        </w:rPr>
      </w:pPr>
    </w:p>
    <w:p w14:paraId="42120760" w14:textId="4C95460E" w:rsidR="002F5872" w:rsidRPr="006623DD" w:rsidRDefault="001C0FF5" w:rsidP="006623DD">
      <w:pPr>
        <w:ind w:left="360"/>
        <w:contextualSpacing/>
        <w:rPr>
          <w:rFonts w:ascii="Trebuchet MS" w:hAnsi="Trebuchet MS"/>
          <w:b/>
          <w:sz w:val="20"/>
          <w:szCs w:val="20"/>
          <w:lang w:val="en-US"/>
        </w:rPr>
      </w:pPr>
      <w:r>
        <w:rPr>
          <w:rFonts w:ascii="Trebuchet MS" w:hAnsi="Trebuchet MS"/>
          <w:b/>
          <w:sz w:val="20"/>
          <w:szCs w:val="20"/>
          <w:lang w:val="en-US"/>
        </w:rPr>
        <w:t>“</w:t>
      </w:r>
      <w:r w:rsidR="002F5872" w:rsidRPr="006623DD">
        <w:rPr>
          <w:rFonts w:ascii="Trebuchet MS" w:hAnsi="Trebuchet MS"/>
          <w:b/>
          <w:sz w:val="20"/>
          <w:szCs w:val="20"/>
          <w:lang w:val="en-US"/>
        </w:rPr>
        <w:t>2i+</w:t>
      </w:r>
      <w:r w:rsidR="002F5872" w:rsidRPr="006623DD">
        <w:rPr>
          <w:rFonts w:ascii="Trebuchet MS" w:hAnsi="Trebuchet MS"/>
          <w:b/>
          <w:sz w:val="20"/>
          <w:szCs w:val="20"/>
          <w:lang w:val="en-US"/>
        </w:rPr>
        <w:t>Serum+LIF</w:t>
      </w:r>
      <w:r>
        <w:rPr>
          <w:rFonts w:ascii="Trebuchet MS" w:hAnsi="Trebuchet MS"/>
          <w:b/>
          <w:sz w:val="20"/>
          <w:szCs w:val="20"/>
          <w:lang w:val="en-US"/>
        </w:rPr>
        <w:t>” mESC Medium</w:t>
      </w:r>
      <w:r w:rsidR="002F5872" w:rsidRPr="006623DD">
        <w:rPr>
          <w:rFonts w:ascii="Trebuchet MS" w:hAnsi="Trebuchet MS"/>
          <w:b/>
          <w:sz w:val="20"/>
          <w:szCs w:val="20"/>
          <w:lang w:val="en-US"/>
        </w:rPr>
        <w:br/>
      </w:r>
      <w:r>
        <w:rPr>
          <w:rFonts w:ascii="Trebuchet MS" w:hAnsi="Trebuchet MS"/>
          <w:bCs/>
          <w:sz w:val="20"/>
          <w:szCs w:val="20"/>
          <w:lang w:val="en-US"/>
        </w:rPr>
        <w:t>“</w:t>
      </w:r>
      <w:r w:rsidR="002F5872" w:rsidRPr="006623DD">
        <w:rPr>
          <w:rFonts w:ascii="Trebuchet MS" w:hAnsi="Trebuchet MS"/>
          <w:bCs/>
          <w:sz w:val="20"/>
          <w:szCs w:val="20"/>
          <w:lang w:val="en-US"/>
        </w:rPr>
        <w:t>Serum +LIF</w:t>
      </w:r>
      <w:r>
        <w:rPr>
          <w:rFonts w:ascii="Trebuchet MS" w:hAnsi="Trebuchet MS"/>
          <w:bCs/>
          <w:sz w:val="20"/>
          <w:szCs w:val="20"/>
          <w:lang w:val="en-US"/>
        </w:rPr>
        <w:t>”</w:t>
      </w:r>
      <w:r w:rsidR="002F5872" w:rsidRPr="006623DD">
        <w:rPr>
          <w:rFonts w:ascii="Trebuchet MS" w:hAnsi="Trebuchet MS"/>
          <w:bCs/>
          <w:sz w:val="20"/>
          <w:szCs w:val="20"/>
          <w:lang w:val="en-US"/>
        </w:rPr>
        <w:t xml:space="preserve"> mESC Medium</w:t>
      </w:r>
      <w:r>
        <w:rPr>
          <w:rFonts w:ascii="Trebuchet MS" w:hAnsi="Trebuchet MS"/>
          <w:bCs/>
          <w:sz w:val="20"/>
          <w:szCs w:val="20"/>
          <w:lang w:val="en-US"/>
        </w:rPr>
        <w:t xml:space="preserve"> above +</w:t>
      </w:r>
      <w:r w:rsidR="002F5872" w:rsidRPr="006623DD">
        <w:rPr>
          <w:rFonts w:ascii="Trebuchet MS" w:hAnsi="Trebuchet MS"/>
          <w:b/>
          <w:sz w:val="20"/>
          <w:szCs w:val="20"/>
          <w:lang w:val="en-US"/>
        </w:rPr>
        <w:t xml:space="preserve"> </w:t>
      </w:r>
      <w:r w:rsidR="006623DD" w:rsidRPr="006623DD">
        <w:rPr>
          <w:rFonts w:ascii="Trebuchet MS" w:hAnsi="Trebuchet MS"/>
          <w:sz w:val="20"/>
          <w:szCs w:val="20"/>
        </w:rPr>
        <w:t xml:space="preserve">1mM </w:t>
      </w:r>
      <w:r w:rsidR="002F5872" w:rsidRPr="006623DD">
        <w:rPr>
          <w:rFonts w:ascii="Trebuchet MS" w:hAnsi="Trebuchet MS"/>
          <w:sz w:val="20"/>
          <w:szCs w:val="20"/>
        </w:rPr>
        <w:t>PD0325901</w:t>
      </w:r>
      <w:r w:rsidR="002F5872" w:rsidRPr="006623DD">
        <w:rPr>
          <w:rFonts w:ascii="Trebuchet MS" w:hAnsi="Trebuchet MS"/>
          <w:sz w:val="20"/>
          <w:szCs w:val="20"/>
        </w:rPr>
        <w:t xml:space="preserve"> </w:t>
      </w:r>
      <w:r w:rsidR="002F5872" w:rsidRPr="006623DD">
        <w:rPr>
          <w:rFonts w:ascii="Trebuchet MS" w:hAnsi="Trebuchet MS"/>
          <w:b/>
          <w:sz w:val="20"/>
          <w:szCs w:val="20"/>
          <w:lang w:val="en-US"/>
        </w:rPr>
        <w:t>60</w:t>
      </w:r>
      <w:r w:rsidR="002F5872" w:rsidRPr="006623DD">
        <w:rPr>
          <w:rFonts w:ascii="Trebuchet MS" w:hAnsi="Trebuchet MS"/>
          <w:b/>
          <w:sz w:val="20"/>
          <w:szCs w:val="20"/>
          <w:lang w:val="en-US"/>
        </w:rPr>
        <w:t>0</w:t>
      </w:r>
      <w:r w:rsidR="002F5872" w:rsidRPr="006623DD">
        <w:rPr>
          <w:rFonts w:ascii="Trebuchet MS" w:hAnsi="Trebuchet MS"/>
          <w:b/>
          <w:sz w:val="20"/>
          <w:szCs w:val="20"/>
          <w:lang w:val="en-US"/>
        </w:rPr>
        <w:t>µL</w:t>
      </w:r>
      <w:r>
        <w:rPr>
          <w:rFonts w:ascii="Trebuchet MS" w:hAnsi="Trebuchet MS"/>
          <w:b/>
          <w:sz w:val="20"/>
          <w:szCs w:val="20"/>
          <w:lang w:val="en-US"/>
        </w:rPr>
        <w:t xml:space="preserve"> </w:t>
      </w:r>
      <w:r>
        <w:rPr>
          <w:rFonts w:ascii="Trebuchet MS" w:hAnsi="Trebuchet MS"/>
          <w:bCs/>
          <w:sz w:val="20"/>
          <w:szCs w:val="20"/>
          <w:lang w:val="en-US"/>
        </w:rPr>
        <w:t>+</w:t>
      </w:r>
      <w:r>
        <w:rPr>
          <w:rFonts w:ascii="Trebuchet MS" w:hAnsi="Trebuchet MS"/>
          <w:b/>
          <w:sz w:val="20"/>
          <w:szCs w:val="20"/>
          <w:lang w:val="en-US"/>
        </w:rPr>
        <w:t xml:space="preserve"> </w:t>
      </w:r>
      <w:r w:rsidR="006623DD" w:rsidRPr="006623DD">
        <w:rPr>
          <w:rFonts w:ascii="Trebuchet MS" w:hAnsi="Trebuchet MS"/>
          <w:sz w:val="20"/>
          <w:szCs w:val="20"/>
        </w:rPr>
        <w:t xml:space="preserve">3mM </w:t>
      </w:r>
      <w:r w:rsidR="002F5872" w:rsidRPr="006623DD">
        <w:rPr>
          <w:rFonts w:ascii="Trebuchet MS" w:hAnsi="Trebuchet MS"/>
          <w:sz w:val="20"/>
          <w:szCs w:val="20"/>
        </w:rPr>
        <w:t>CHIR99021</w:t>
      </w:r>
      <w:r w:rsidR="002F5872" w:rsidRPr="006623DD">
        <w:rPr>
          <w:rFonts w:ascii="Trebuchet MS" w:hAnsi="Trebuchet MS"/>
          <w:sz w:val="20"/>
          <w:szCs w:val="20"/>
        </w:rPr>
        <w:t xml:space="preserve"> </w:t>
      </w:r>
      <w:r w:rsidR="002F5872" w:rsidRPr="006623DD">
        <w:rPr>
          <w:rFonts w:ascii="Trebuchet MS" w:hAnsi="Trebuchet MS"/>
          <w:b/>
          <w:sz w:val="20"/>
          <w:szCs w:val="20"/>
          <w:lang w:val="en-US"/>
        </w:rPr>
        <w:t>60</w:t>
      </w:r>
      <w:r w:rsidR="002F5872" w:rsidRPr="006623DD">
        <w:rPr>
          <w:rFonts w:ascii="Trebuchet MS" w:hAnsi="Trebuchet MS"/>
          <w:b/>
          <w:sz w:val="20"/>
          <w:szCs w:val="20"/>
          <w:lang w:val="en-US"/>
        </w:rPr>
        <w:t>0</w:t>
      </w:r>
      <w:r w:rsidR="002F5872" w:rsidRPr="006623DD">
        <w:rPr>
          <w:rFonts w:ascii="Trebuchet MS" w:hAnsi="Trebuchet MS"/>
          <w:b/>
          <w:sz w:val="20"/>
          <w:szCs w:val="20"/>
          <w:lang w:val="en-US"/>
        </w:rPr>
        <w:t>µL</w:t>
      </w:r>
    </w:p>
    <w:p w14:paraId="052EE433" w14:textId="53D21647" w:rsidR="002F5872" w:rsidRPr="006623DD" w:rsidRDefault="002F5872" w:rsidP="006623DD">
      <w:pPr>
        <w:ind w:left="360"/>
        <w:contextualSpacing/>
        <w:rPr>
          <w:rFonts w:ascii="Trebuchet MS" w:hAnsi="Trebuchet MS"/>
          <w:b/>
          <w:sz w:val="20"/>
          <w:szCs w:val="20"/>
          <w:lang w:val="en-US"/>
        </w:rPr>
      </w:pPr>
    </w:p>
    <w:p w14:paraId="3DAD93FC" w14:textId="1285041A" w:rsidR="006623DD" w:rsidRPr="006623DD" w:rsidRDefault="001C0FF5" w:rsidP="006623DD">
      <w:pPr>
        <w:ind w:left="360"/>
        <w:contextualSpacing/>
        <w:rPr>
          <w:rFonts w:ascii="Trebuchet MS" w:hAnsi="Trebuchet MS"/>
          <w:b/>
          <w:sz w:val="20"/>
          <w:szCs w:val="20"/>
          <w:lang w:val="en-US"/>
        </w:rPr>
      </w:pPr>
      <w:r>
        <w:rPr>
          <w:rFonts w:ascii="Trebuchet MS" w:hAnsi="Trebuchet MS"/>
          <w:b/>
          <w:sz w:val="20"/>
          <w:szCs w:val="20"/>
          <w:lang w:val="en-US"/>
        </w:rPr>
        <w:t xml:space="preserve">2i </w:t>
      </w:r>
      <w:r w:rsidR="006623DD" w:rsidRPr="006623DD">
        <w:rPr>
          <w:rFonts w:ascii="Trebuchet MS" w:hAnsi="Trebuchet MS"/>
          <w:b/>
          <w:sz w:val="20"/>
          <w:szCs w:val="20"/>
          <w:lang w:val="en-US"/>
        </w:rPr>
        <w:t>inhibitors</w:t>
      </w:r>
      <w:r>
        <w:rPr>
          <w:rFonts w:ascii="Trebuchet MS" w:hAnsi="Trebuchet MS"/>
          <w:b/>
          <w:sz w:val="20"/>
          <w:szCs w:val="20"/>
          <w:lang w:val="en-US"/>
        </w:rPr>
        <w:t xml:space="preserve"> stocks</w:t>
      </w:r>
      <w:r w:rsidR="006623DD" w:rsidRPr="006623DD">
        <w:rPr>
          <w:rFonts w:ascii="Trebuchet MS" w:hAnsi="Trebuchet MS"/>
          <w:b/>
          <w:sz w:val="20"/>
          <w:szCs w:val="20"/>
          <w:lang w:val="en-US"/>
        </w:rPr>
        <w:t>:</w:t>
      </w:r>
    </w:p>
    <w:p w14:paraId="5F4273B0" w14:textId="415F129B" w:rsidR="006623DD" w:rsidRPr="006623DD" w:rsidRDefault="006623DD" w:rsidP="006623DD">
      <w:pPr>
        <w:ind w:left="360"/>
        <w:contextualSpacing/>
        <w:rPr>
          <w:rFonts w:ascii="Trebuchet MS" w:hAnsi="Trebuchet MS"/>
          <w:sz w:val="20"/>
          <w:szCs w:val="20"/>
        </w:rPr>
      </w:pPr>
      <w:r>
        <w:rPr>
          <w:rFonts w:ascii="Trebuchet MS" w:hAnsi="Trebuchet MS"/>
          <w:sz w:val="20"/>
          <w:szCs w:val="20"/>
        </w:rPr>
        <w:t xml:space="preserve">1mM </w:t>
      </w:r>
      <w:r w:rsidR="002F5872" w:rsidRPr="006623DD">
        <w:rPr>
          <w:rFonts w:ascii="Trebuchet MS" w:hAnsi="Trebuchet MS"/>
          <w:sz w:val="20"/>
          <w:szCs w:val="20"/>
        </w:rPr>
        <w:t>PD</w:t>
      </w:r>
      <w:proofErr w:type="gramStart"/>
      <w:r w:rsidR="002F5872" w:rsidRPr="006623DD">
        <w:rPr>
          <w:rFonts w:ascii="Trebuchet MS" w:hAnsi="Trebuchet MS"/>
          <w:sz w:val="20"/>
          <w:szCs w:val="20"/>
        </w:rPr>
        <w:t>0325901:</w:t>
      </w:r>
      <w:proofErr w:type="gramEnd"/>
      <w:r w:rsidR="002F5872" w:rsidRPr="006623DD">
        <w:rPr>
          <w:rFonts w:ascii="Trebuchet MS" w:hAnsi="Trebuchet MS"/>
          <w:sz w:val="20"/>
          <w:szCs w:val="20"/>
        </w:rPr>
        <w:t xml:space="preserve"> </w:t>
      </w:r>
      <w:r w:rsidRPr="006623DD">
        <w:rPr>
          <w:rFonts w:ascii="Trebuchet MS" w:hAnsi="Trebuchet MS"/>
          <w:sz w:val="20"/>
          <w:szCs w:val="20"/>
        </w:rPr>
        <w:t>5</w:t>
      </w:r>
      <w:r w:rsidR="002F5872" w:rsidRPr="006623DD">
        <w:rPr>
          <w:rFonts w:ascii="Trebuchet MS" w:hAnsi="Trebuchet MS"/>
          <w:sz w:val="20"/>
          <w:szCs w:val="20"/>
        </w:rPr>
        <w:t xml:space="preserve">mg </w:t>
      </w:r>
      <w:r w:rsidRPr="006623DD">
        <w:rPr>
          <w:rFonts w:ascii="Trebuchet MS" w:hAnsi="Trebuchet MS"/>
          <w:sz w:val="20"/>
          <w:szCs w:val="20"/>
        </w:rPr>
        <w:t xml:space="preserve">Sigma </w:t>
      </w:r>
      <w:r w:rsidRPr="006623DD">
        <w:rPr>
          <w:rFonts w:ascii="Trebuchet MS" w:hAnsi="Trebuchet MS" w:cs="Calibri"/>
          <w:color w:val="000000"/>
          <w:sz w:val="20"/>
          <w:szCs w:val="20"/>
        </w:rPr>
        <w:t>PZ0162-5MG</w:t>
      </w:r>
      <w:r>
        <w:rPr>
          <w:rFonts w:ascii="Trebuchet MS" w:hAnsi="Trebuchet MS" w:cs="Calibri"/>
          <w:color w:val="000000"/>
          <w:sz w:val="20"/>
          <w:szCs w:val="20"/>
        </w:rPr>
        <w:t xml:space="preserve"> </w:t>
      </w:r>
      <w:proofErr w:type="spellStart"/>
      <w:r w:rsidR="002F5872" w:rsidRPr="006623DD">
        <w:rPr>
          <w:rFonts w:ascii="Trebuchet MS" w:hAnsi="Trebuchet MS"/>
          <w:sz w:val="20"/>
          <w:szCs w:val="20"/>
        </w:rPr>
        <w:t>in</w:t>
      </w:r>
      <w:proofErr w:type="spellEnd"/>
      <w:r w:rsidR="002F5872" w:rsidRPr="006623DD">
        <w:rPr>
          <w:rFonts w:ascii="Trebuchet MS" w:hAnsi="Trebuchet MS"/>
          <w:sz w:val="20"/>
          <w:szCs w:val="20"/>
        </w:rPr>
        <w:t xml:space="preserve"> </w:t>
      </w:r>
      <w:r w:rsidRPr="001C0FF5">
        <w:rPr>
          <w:rFonts w:ascii="Trebuchet MS" w:hAnsi="Trebuchet MS"/>
          <w:b/>
          <w:bCs/>
          <w:sz w:val="20"/>
          <w:szCs w:val="20"/>
        </w:rPr>
        <w:t>10.4</w:t>
      </w:r>
      <w:r w:rsidR="002F5872" w:rsidRPr="001C0FF5">
        <w:rPr>
          <w:rFonts w:ascii="Trebuchet MS" w:hAnsi="Trebuchet MS"/>
          <w:b/>
          <w:bCs/>
          <w:sz w:val="20"/>
          <w:szCs w:val="20"/>
        </w:rPr>
        <w:t>ml</w:t>
      </w:r>
      <w:r w:rsidR="002F5872" w:rsidRPr="006623DD">
        <w:rPr>
          <w:rFonts w:ascii="Trebuchet MS" w:hAnsi="Trebuchet MS"/>
          <w:sz w:val="20"/>
          <w:szCs w:val="20"/>
        </w:rPr>
        <w:t xml:space="preserve"> </w:t>
      </w:r>
      <w:proofErr w:type="spellStart"/>
      <w:r w:rsidRPr="006623DD">
        <w:rPr>
          <w:rFonts w:ascii="Trebuchet MS" w:hAnsi="Trebuchet MS"/>
          <w:sz w:val="20"/>
          <w:szCs w:val="20"/>
        </w:rPr>
        <w:t>sterile</w:t>
      </w:r>
      <w:proofErr w:type="spellEnd"/>
      <w:r w:rsidRPr="006623DD">
        <w:rPr>
          <w:rFonts w:ascii="Trebuchet MS" w:hAnsi="Trebuchet MS"/>
          <w:sz w:val="20"/>
          <w:szCs w:val="20"/>
        </w:rPr>
        <w:t xml:space="preserve"> </w:t>
      </w:r>
      <w:r w:rsidR="002F5872" w:rsidRPr="001C0FF5">
        <w:rPr>
          <w:rFonts w:ascii="Trebuchet MS" w:hAnsi="Trebuchet MS"/>
          <w:b/>
          <w:bCs/>
          <w:sz w:val="20"/>
          <w:szCs w:val="20"/>
        </w:rPr>
        <w:t>DMSO</w:t>
      </w:r>
      <w:r w:rsidR="002F5872" w:rsidRPr="006623DD">
        <w:rPr>
          <w:rFonts w:ascii="Trebuchet MS" w:hAnsi="Trebuchet MS"/>
          <w:sz w:val="20"/>
          <w:szCs w:val="20"/>
        </w:rPr>
        <w:t xml:space="preserve">, </w:t>
      </w:r>
      <w:r w:rsidRPr="006623DD">
        <w:rPr>
          <w:rFonts w:ascii="Trebuchet MS" w:hAnsi="Trebuchet MS"/>
          <w:sz w:val="20"/>
          <w:szCs w:val="20"/>
        </w:rPr>
        <w:t>630</w:t>
      </w:r>
      <w:r w:rsidR="002F5872" w:rsidRPr="006623DD">
        <w:rPr>
          <w:rFonts w:ascii="Trebuchet MS" w:hAnsi="Trebuchet MS"/>
          <w:sz w:val="20"/>
          <w:szCs w:val="20"/>
        </w:rPr>
        <w:t xml:space="preserve">μl </w:t>
      </w:r>
      <w:proofErr w:type="spellStart"/>
      <w:r w:rsidR="002F5872" w:rsidRPr="006623DD">
        <w:rPr>
          <w:rFonts w:ascii="Trebuchet MS" w:hAnsi="Trebuchet MS"/>
          <w:sz w:val="20"/>
          <w:szCs w:val="20"/>
        </w:rPr>
        <w:t>aliquots</w:t>
      </w:r>
      <w:proofErr w:type="spellEnd"/>
      <w:r>
        <w:rPr>
          <w:rFonts w:ascii="Trebuchet MS" w:hAnsi="Trebuchet MS"/>
          <w:sz w:val="20"/>
          <w:szCs w:val="20"/>
        </w:rPr>
        <w:t xml:space="preserve"> </w:t>
      </w:r>
      <w:r w:rsidR="002F5872" w:rsidRPr="006623DD">
        <w:rPr>
          <w:rFonts w:ascii="Trebuchet MS" w:hAnsi="Trebuchet MS"/>
          <w:sz w:val="20"/>
          <w:szCs w:val="20"/>
        </w:rPr>
        <w:t>at -20°C</w:t>
      </w:r>
      <w:r>
        <w:rPr>
          <w:rFonts w:ascii="Trebuchet MS" w:hAnsi="Trebuchet MS"/>
          <w:sz w:val="20"/>
          <w:szCs w:val="20"/>
        </w:rPr>
        <w:t xml:space="preserve"> </w:t>
      </w:r>
    </w:p>
    <w:p w14:paraId="0C6CC1E0" w14:textId="1FA9B4C8" w:rsidR="00324E5A" w:rsidRPr="006623DD" w:rsidRDefault="006623DD" w:rsidP="006623DD">
      <w:pPr>
        <w:ind w:left="360"/>
        <w:contextualSpacing/>
        <w:rPr>
          <w:rFonts w:ascii="Trebuchet MS" w:hAnsi="Trebuchet MS"/>
          <w:color w:val="FF0000"/>
          <w:sz w:val="20"/>
          <w:szCs w:val="20"/>
          <w:lang w:val="en-US"/>
        </w:rPr>
      </w:pPr>
      <w:r>
        <w:rPr>
          <w:rFonts w:ascii="Trebuchet MS" w:hAnsi="Trebuchet MS"/>
          <w:sz w:val="20"/>
          <w:szCs w:val="20"/>
        </w:rPr>
        <w:t xml:space="preserve">3mM </w:t>
      </w:r>
      <w:r w:rsidR="002F5872" w:rsidRPr="006623DD">
        <w:rPr>
          <w:rFonts w:ascii="Trebuchet MS" w:hAnsi="Trebuchet MS"/>
          <w:sz w:val="20"/>
          <w:szCs w:val="20"/>
        </w:rPr>
        <w:t>CHIR</w:t>
      </w:r>
      <w:proofErr w:type="gramStart"/>
      <w:r w:rsidR="002F5872" w:rsidRPr="006623DD">
        <w:rPr>
          <w:rFonts w:ascii="Trebuchet MS" w:hAnsi="Trebuchet MS"/>
          <w:sz w:val="20"/>
          <w:szCs w:val="20"/>
        </w:rPr>
        <w:t>99021:</w:t>
      </w:r>
      <w:proofErr w:type="gramEnd"/>
      <w:r w:rsidR="002F5872" w:rsidRPr="006623DD">
        <w:rPr>
          <w:rFonts w:ascii="Trebuchet MS" w:hAnsi="Trebuchet MS"/>
          <w:sz w:val="20"/>
          <w:szCs w:val="20"/>
        </w:rPr>
        <w:t xml:space="preserve"> </w:t>
      </w:r>
      <w:r>
        <w:rPr>
          <w:rFonts w:ascii="Trebuchet MS" w:hAnsi="Trebuchet MS"/>
          <w:sz w:val="20"/>
          <w:szCs w:val="20"/>
        </w:rPr>
        <w:t>25</w:t>
      </w:r>
      <w:r w:rsidR="002F5872" w:rsidRPr="006623DD">
        <w:rPr>
          <w:rFonts w:ascii="Trebuchet MS" w:hAnsi="Trebuchet MS"/>
          <w:sz w:val="20"/>
          <w:szCs w:val="20"/>
        </w:rPr>
        <w:t xml:space="preserve">mg </w:t>
      </w:r>
      <w:r>
        <w:rPr>
          <w:rFonts w:ascii="Trebuchet MS" w:hAnsi="Trebuchet MS"/>
          <w:sz w:val="20"/>
          <w:szCs w:val="20"/>
        </w:rPr>
        <w:t xml:space="preserve">Sigma </w:t>
      </w:r>
      <w:r w:rsidRPr="006623DD">
        <w:rPr>
          <w:rFonts w:ascii="Trebuchet MS" w:hAnsi="Trebuchet MS" w:cs="Calibri"/>
          <w:color w:val="000000"/>
          <w:sz w:val="20"/>
          <w:szCs w:val="20"/>
        </w:rPr>
        <w:t>SML1046-25MG</w:t>
      </w:r>
      <w:r w:rsidRPr="006623DD">
        <w:rPr>
          <w:rFonts w:ascii="Trebuchet MS" w:hAnsi="Trebuchet MS"/>
          <w:sz w:val="20"/>
          <w:szCs w:val="20"/>
        </w:rPr>
        <w:t xml:space="preserve"> </w:t>
      </w:r>
      <w:proofErr w:type="spellStart"/>
      <w:r w:rsidR="002F5872" w:rsidRPr="006623DD">
        <w:rPr>
          <w:rFonts w:ascii="Trebuchet MS" w:hAnsi="Trebuchet MS"/>
          <w:sz w:val="20"/>
          <w:szCs w:val="20"/>
        </w:rPr>
        <w:t>in</w:t>
      </w:r>
      <w:proofErr w:type="spellEnd"/>
      <w:r w:rsidR="002F5872" w:rsidRPr="006623DD">
        <w:rPr>
          <w:rFonts w:ascii="Trebuchet MS" w:hAnsi="Trebuchet MS"/>
          <w:sz w:val="20"/>
          <w:szCs w:val="20"/>
        </w:rPr>
        <w:t xml:space="preserve"> </w:t>
      </w:r>
      <w:r w:rsidRPr="001C0FF5">
        <w:rPr>
          <w:rFonts w:ascii="Trebuchet MS" w:hAnsi="Trebuchet MS"/>
          <w:b/>
          <w:bCs/>
          <w:sz w:val="20"/>
          <w:szCs w:val="20"/>
        </w:rPr>
        <w:t>17.9</w:t>
      </w:r>
      <w:r w:rsidR="002F5872" w:rsidRPr="001C0FF5">
        <w:rPr>
          <w:rFonts w:ascii="Trebuchet MS" w:hAnsi="Trebuchet MS"/>
          <w:b/>
          <w:bCs/>
          <w:sz w:val="20"/>
          <w:szCs w:val="20"/>
        </w:rPr>
        <w:t>ml</w:t>
      </w:r>
      <w:r w:rsidR="002F5872" w:rsidRPr="006623DD">
        <w:rPr>
          <w:rFonts w:ascii="Trebuchet MS" w:hAnsi="Trebuchet MS"/>
          <w:sz w:val="20"/>
          <w:szCs w:val="20"/>
        </w:rPr>
        <w:t xml:space="preserve"> </w:t>
      </w:r>
      <w:proofErr w:type="spellStart"/>
      <w:r>
        <w:rPr>
          <w:rFonts w:ascii="Trebuchet MS" w:hAnsi="Trebuchet MS"/>
          <w:sz w:val="20"/>
          <w:szCs w:val="20"/>
        </w:rPr>
        <w:t>sterile</w:t>
      </w:r>
      <w:proofErr w:type="spellEnd"/>
      <w:r>
        <w:rPr>
          <w:rFonts w:ascii="Trebuchet MS" w:hAnsi="Trebuchet MS"/>
          <w:sz w:val="20"/>
          <w:szCs w:val="20"/>
        </w:rPr>
        <w:t xml:space="preserve"> </w:t>
      </w:r>
      <w:r w:rsidR="002F5872" w:rsidRPr="001C0FF5">
        <w:rPr>
          <w:rFonts w:ascii="Trebuchet MS" w:hAnsi="Trebuchet MS"/>
          <w:b/>
          <w:bCs/>
          <w:sz w:val="20"/>
          <w:szCs w:val="20"/>
        </w:rPr>
        <w:t>DMSO</w:t>
      </w:r>
      <w:r w:rsidR="002F5872" w:rsidRPr="006623DD">
        <w:rPr>
          <w:rFonts w:ascii="Trebuchet MS" w:hAnsi="Trebuchet MS"/>
          <w:sz w:val="20"/>
          <w:szCs w:val="20"/>
        </w:rPr>
        <w:t xml:space="preserve">, </w:t>
      </w:r>
      <w:r w:rsidRPr="006623DD">
        <w:rPr>
          <w:rFonts w:ascii="Trebuchet MS" w:hAnsi="Trebuchet MS"/>
          <w:sz w:val="20"/>
          <w:szCs w:val="20"/>
        </w:rPr>
        <w:t>630</w:t>
      </w:r>
      <w:r w:rsidR="002F5872" w:rsidRPr="006623DD">
        <w:rPr>
          <w:rFonts w:ascii="Trebuchet MS" w:hAnsi="Trebuchet MS"/>
          <w:sz w:val="20"/>
          <w:szCs w:val="20"/>
        </w:rPr>
        <w:t xml:space="preserve"> </w:t>
      </w:r>
      <w:proofErr w:type="spellStart"/>
      <w:r w:rsidR="002F5872" w:rsidRPr="006623DD">
        <w:rPr>
          <w:rFonts w:ascii="Trebuchet MS" w:hAnsi="Trebuchet MS"/>
          <w:sz w:val="20"/>
          <w:szCs w:val="20"/>
        </w:rPr>
        <w:t>μl</w:t>
      </w:r>
      <w:proofErr w:type="spellEnd"/>
      <w:r w:rsidR="002F5872" w:rsidRPr="006623DD">
        <w:rPr>
          <w:rFonts w:ascii="Trebuchet MS" w:hAnsi="Trebuchet MS"/>
          <w:sz w:val="20"/>
          <w:szCs w:val="20"/>
        </w:rPr>
        <w:t xml:space="preserve"> </w:t>
      </w:r>
      <w:proofErr w:type="spellStart"/>
      <w:r w:rsidR="002F5872" w:rsidRPr="006623DD">
        <w:rPr>
          <w:rFonts w:ascii="Trebuchet MS" w:hAnsi="Trebuchet MS"/>
          <w:sz w:val="20"/>
          <w:szCs w:val="20"/>
        </w:rPr>
        <w:t>aliquots</w:t>
      </w:r>
      <w:proofErr w:type="spellEnd"/>
      <w:r w:rsidR="002F5872" w:rsidRPr="006623DD">
        <w:rPr>
          <w:rFonts w:ascii="Trebuchet MS" w:hAnsi="Trebuchet MS"/>
          <w:sz w:val="20"/>
          <w:szCs w:val="20"/>
        </w:rPr>
        <w:t xml:space="preserve"> at -20°C</w:t>
      </w:r>
      <w:r w:rsidRPr="006623DD">
        <w:rPr>
          <w:rFonts w:ascii="Trebuchet MS" w:hAnsi="Trebuchet MS"/>
          <w:sz w:val="20"/>
          <w:szCs w:val="20"/>
        </w:rPr>
        <w:t xml:space="preserve"> </w:t>
      </w:r>
    </w:p>
    <w:p w14:paraId="6200905E" w14:textId="4AAF5A10" w:rsidR="00324E5A" w:rsidRPr="006623DD" w:rsidRDefault="00324E5A" w:rsidP="006623DD">
      <w:pPr>
        <w:rPr>
          <w:rFonts w:ascii="Trebuchet MS" w:hAnsi="Trebuchet MS"/>
          <w:color w:val="FF0000"/>
          <w:sz w:val="20"/>
          <w:szCs w:val="20"/>
          <w:lang w:val="en-US"/>
        </w:rPr>
      </w:pPr>
    </w:p>
    <w:p w14:paraId="447CDC2F" w14:textId="5AF5576E" w:rsidR="00324E5A" w:rsidRPr="006623DD" w:rsidRDefault="00324E5A" w:rsidP="006623DD">
      <w:pPr>
        <w:ind w:firstLine="360"/>
        <w:contextualSpacing/>
        <w:jc w:val="both"/>
        <w:rPr>
          <w:rFonts w:ascii="Trebuchet MS" w:hAnsi="Trebuchet MS"/>
          <w:b/>
          <w:sz w:val="20"/>
          <w:szCs w:val="20"/>
          <w:lang w:val="en-US"/>
        </w:rPr>
      </w:pPr>
      <w:r w:rsidRPr="006623DD">
        <w:rPr>
          <w:rFonts w:ascii="Trebuchet MS" w:hAnsi="Trebuchet MS"/>
          <w:b/>
          <w:sz w:val="20"/>
          <w:szCs w:val="20"/>
          <w:lang w:val="en-US"/>
        </w:rPr>
        <w:t>1% Gelatin solution</w:t>
      </w:r>
      <w:r w:rsidR="002F5872" w:rsidRPr="006623DD">
        <w:rPr>
          <w:rFonts w:ascii="Trebuchet MS" w:hAnsi="Trebuchet MS"/>
          <w:b/>
          <w:sz w:val="20"/>
          <w:szCs w:val="20"/>
          <w:lang w:val="en-US"/>
        </w:rPr>
        <w:t xml:space="preserve"> (10X stock), sterile</w:t>
      </w:r>
      <w:r w:rsidR="006623DD" w:rsidRPr="006623DD">
        <w:rPr>
          <w:rFonts w:ascii="Trebuchet MS" w:hAnsi="Trebuchet MS"/>
          <w:b/>
          <w:sz w:val="20"/>
          <w:szCs w:val="20"/>
          <w:lang w:val="en-US"/>
        </w:rPr>
        <w:t xml:space="preserve"> </w:t>
      </w:r>
      <w:r w:rsidR="006623DD" w:rsidRPr="006623DD">
        <w:rPr>
          <w:rFonts w:ascii="Trebuchet MS" w:hAnsi="Trebuchet MS"/>
          <w:bCs/>
          <w:sz w:val="20"/>
          <w:szCs w:val="20"/>
          <w:lang w:val="en-US"/>
        </w:rPr>
        <w:t>[if not buying</w:t>
      </w:r>
      <w:r w:rsidR="006623DD" w:rsidRPr="006623DD">
        <w:rPr>
          <w:rFonts w:ascii="Trebuchet MS" w:hAnsi="Trebuchet MS"/>
          <w:b/>
          <w:sz w:val="20"/>
          <w:szCs w:val="20"/>
          <w:lang w:val="en-US"/>
        </w:rPr>
        <w:t xml:space="preserve"> </w:t>
      </w:r>
      <w:r w:rsidR="006623DD" w:rsidRPr="006623DD">
        <w:rPr>
          <w:rFonts w:ascii="Trebuchet MS" w:hAnsi="Trebuchet MS"/>
          <w:sz w:val="20"/>
          <w:szCs w:val="20"/>
          <w:lang w:val="en-US"/>
        </w:rPr>
        <w:t>Millipore ES-006-B</w:t>
      </w:r>
      <w:r w:rsidR="006623DD" w:rsidRPr="006623DD">
        <w:rPr>
          <w:rFonts w:ascii="Trebuchet MS" w:hAnsi="Trebuchet MS"/>
          <w:sz w:val="20"/>
          <w:szCs w:val="20"/>
          <w:lang w:val="en-US"/>
        </w:rPr>
        <w:t>]</w:t>
      </w:r>
    </w:p>
    <w:p w14:paraId="441EF194" w14:textId="449D6B0B" w:rsidR="00324E5A" w:rsidRPr="006623DD" w:rsidRDefault="002F5872" w:rsidP="006623DD">
      <w:pPr>
        <w:ind w:firstLine="360"/>
        <w:rPr>
          <w:rFonts w:ascii="Trebuchet MS" w:hAnsi="Trebuchet MS"/>
          <w:color w:val="000000" w:themeColor="text1"/>
          <w:sz w:val="20"/>
          <w:szCs w:val="20"/>
          <w:lang w:val="en-US"/>
        </w:rPr>
      </w:pPr>
      <w:r w:rsidRPr="006623DD">
        <w:rPr>
          <w:rFonts w:ascii="Trebuchet MS" w:hAnsi="Trebuchet MS"/>
          <w:color w:val="000000" w:themeColor="text1"/>
          <w:sz w:val="20"/>
          <w:szCs w:val="20"/>
          <w:lang w:val="en-US"/>
        </w:rPr>
        <w:t xml:space="preserve">Weight 5g of Gelatin powder Sigma </w:t>
      </w:r>
      <w:r w:rsidRPr="006623DD">
        <w:rPr>
          <w:rFonts w:ascii="Trebuchet MS" w:hAnsi="Trebuchet MS"/>
          <w:color w:val="000000" w:themeColor="text1"/>
          <w:sz w:val="20"/>
          <w:szCs w:val="20"/>
          <w:lang w:val="en-US"/>
        </w:rPr>
        <w:t>G1890</w:t>
      </w:r>
      <w:r w:rsidRPr="006623DD">
        <w:rPr>
          <w:rFonts w:ascii="Trebuchet MS" w:hAnsi="Trebuchet MS"/>
          <w:color w:val="000000" w:themeColor="text1"/>
          <w:sz w:val="20"/>
          <w:szCs w:val="20"/>
          <w:lang w:val="en-US"/>
        </w:rPr>
        <w:t xml:space="preserve"> (cat# is critical)</w:t>
      </w:r>
    </w:p>
    <w:p w14:paraId="6FBFFB58" w14:textId="66206ECB" w:rsidR="002F5872" w:rsidRPr="006623DD" w:rsidRDefault="002F5872" w:rsidP="006623DD">
      <w:pPr>
        <w:ind w:firstLine="360"/>
        <w:rPr>
          <w:rFonts w:ascii="Trebuchet MS" w:hAnsi="Trebuchet MS" w:cs="Calibri"/>
          <w:color w:val="000000" w:themeColor="text1"/>
          <w:sz w:val="20"/>
          <w:szCs w:val="20"/>
        </w:rPr>
      </w:pPr>
      <w:r w:rsidRPr="006623DD">
        <w:rPr>
          <w:rFonts w:ascii="Trebuchet MS" w:hAnsi="Trebuchet MS"/>
          <w:color w:val="000000" w:themeColor="text1"/>
          <w:sz w:val="20"/>
          <w:szCs w:val="20"/>
          <w:lang w:val="en-US"/>
        </w:rPr>
        <w:t xml:space="preserve">Add 500mL sterile tissue-culture grade H20 (e.g. Sigma </w:t>
      </w:r>
      <w:r w:rsidRPr="006623DD">
        <w:rPr>
          <w:rFonts w:ascii="Trebuchet MS" w:hAnsi="Trebuchet MS" w:cs="Calibri"/>
          <w:color w:val="000000" w:themeColor="text1"/>
          <w:sz w:val="20"/>
          <w:szCs w:val="20"/>
        </w:rPr>
        <w:t>W3500</w:t>
      </w:r>
      <w:r w:rsidRPr="006623DD">
        <w:rPr>
          <w:rFonts w:ascii="Trebuchet MS" w:hAnsi="Trebuchet MS" w:cs="Calibri"/>
          <w:color w:val="000000" w:themeColor="text1"/>
          <w:sz w:val="20"/>
          <w:szCs w:val="20"/>
        </w:rPr>
        <w:t>)</w:t>
      </w:r>
    </w:p>
    <w:p w14:paraId="7F31D9F0" w14:textId="175FA686" w:rsidR="002F5872" w:rsidRPr="006623DD" w:rsidRDefault="002F5872" w:rsidP="006623DD">
      <w:pPr>
        <w:ind w:left="360"/>
        <w:rPr>
          <w:rFonts w:ascii="Trebuchet MS" w:hAnsi="Trebuchet MS" w:cs="Calibri"/>
          <w:color w:val="000000" w:themeColor="text1"/>
          <w:sz w:val="20"/>
          <w:szCs w:val="20"/>
        </w:rPr>
      </w:pPr>
      <w:r w:rsidRPr="006623DD">
        <w:rPr>
          <w:rFonts w:ascii="Trebuchet MS" w:hAnsi="Trebuchet MS" w:cs="Calibri"/>
          <w:color w:val="000000" w:themeColor="text1"/>
          <w:sz w:val="20"/>
          <w:szCs w:val="20"/>
        </w:rPr>
        <w:t>Autoclave and store at room temp or 4deg (</w:t>
      </w:r>
      <w:proofErr w:type="spellStart"/>
      <w:r w:rsidRPr="006623DD">
        <w:rPr>
          <w:rFonts w:ascii="Trebuchet MS" w:hAnsi="Trebuchet MS" w:cs="Calibri"/>
          <w:color w:val="000000" w:themeColor="text1"/>
          <w:sz w:val="20"/>
          <w:szCs w:val="20"/>
        </w:rPr>
        <w:t>will</w:t>
      </w:r>
      <w:proofErr w:type="spellEnd"/>
      <w:r w:rsidRPr="006623DD">
        <w:rPr>
          <w:rFonts w:ascii="Trebuchet MS" w:hAnsi="Trebuchet MS" w:cs="Calibri"/>
          <w:color w:val="000000" w:themeColor="text1"/>
          <w:sz w:val="20"/>
          <w:szCs w:val="20"/>
        </w:rPr>
        <w:t xml:space="preserve"> </w:t>
      </w:r>
      <w:proofErr w:type="spellStart"/>
      <w:r w:rsidRPr="006623DD">
        <w:rPr>
          <w:rFonts w:ascii="Trebuchet MS" w:hAnsi="Trebuchet MS" w:cs="Calibri"/>
          <w:color w:val="000000" w:themeColor="text1"/>
          <w:sz w:val="20"/>
          <w:szCs w:val="20"/>
        </w:rPr>
        <w:t>gelify</w:t>
      </w:r>
      <w:proofErr w:type="spellEnd"/>
      <w:r w:rsidRPr="006623DD">
        <w:rPr>
          <w:rFonts w:ascii="Trebuchet MS" w:hAnsi="Trebuchet MS" w:cs="Calibri"/>
          <w:color w:val="000000" w:themeColor="text1"/>
          <w:sz w:val="20"/>
          <w:szCs w:val="20"/>
        </w:rPr>
        <w:t xml:space="preserve"> </w:t>
      </w:r>
      <w:proofErr w:type="spellStart"/>
      <w:r w:rsidRPr="006623DD">
        <w:rPr>
          <w:rFonts w:ascii="Trebuchet MS" w:hAnsi="Trebuchet MS" w:cs="Calibri"/>
          <w:color w:val="000000" w:themeColor="text1"/>
          <w:sz w:val="20"/>
          <w:szCs w:val="20"/>
        </w:rPr>
        <w:t>until</w:t>
      </w:r>
      <w:proofErr w:type="spellEnd"/>
      <w:r w:rsidRPr="006623DD">
        <w:rPr>
          <w:rFonts w:ascii="Trebuchet MS" w:hAnsi="Trebuchet MS" w:cs="Calibri"/>
          <w:color w:val="000000" w:themeColor="text1"/>
          <w:sz w:val="20"/>
          <w:szCs w:val="20"/>
        </w:rPr>
        <w:t xml:space="preserve"> </w:t>
      </w:r>
      <w:proofErr w:type="spellStart"/>
      <w:r w:rsidRPr="006623DD">
        <w:rPr>
          <w:rFonts w:ascii="Trebuchet MS" w:hAnsi="Trebuchet MS" w:cs="Calibri"/>
          <w:color w:val="000000" w:themeColor="text1"/>
          <w:sz w:val="20"/>
          <w:szCs w:val="20"/>
        </w:rPr>
        <w:t>brought</w:t>
      </w:r>
      <w:proofErr w:type="spellEnd"/>
      <w:r w:rsidRPr="006623DD">
        <w:rPr>
          <w:rFonts w:ascii="Trebuchet MS" w:hAnsi="Trebuchet MS" w:cs="Calibri"/>
          <w:color w:val="000000" w:themeColor="text1"/>
          <w:sz w:val="20"/>
          <w:szCs w:val="20"/>
        </w:rPr>
        <w:t xml:space="preserve"> back to room temp)</w:t>
      </w:r>
    </w:p>
    <w:p w14:paraId="0C7BBFAF" w14:textId="6ACDEC57" w:rsidR="002F5872" w:rsidRPr="006623DD" w:rsidRDefault="002F5872" w:rsidP="006623DD">
      <w:pPr>
        <w:ind w:firstLine="360"/>
        <w:rPr>
          <w:rFonts w:ascii="Trebuchet MS" w:hAnsi="Trebuchet MS" w:cs="Calibri"/>
          <w:color w:val="000000" w:themeColor="text1"/>
          <w:sz w:val="20"/>
          <w:szCs w:val="20"/>
        </w:rPr>
      </w:pPr>
    </w:p>
    <w:p w14:paraId="50CE1C0E" w14:textId="15E668BC" w:rsidR="002F5872" w:rsidRPr="006623DD" w:rsidRDefault="002F5872" w:rsidP="006623DD">
      <w:pPr>
        <w:ind w:firstLine="360"/>
        <w:rPr>
          <w:rFonts w:ascii="Trebuchet MS" w:hAnsi="Trebuchet MS" w:cs="Calibri"/>
          <w:b/>
          <w:bCs/>
          <w:color w:val="000000" w:themeColor="text1"/>
          <w:sz w:val="20"/>
          <w:szCs w:val="20"/>
        </w:rPr>
      </w:pPr>
      <w:r w:rsidRPr="006623DD">
        <w:rPr>
          <w:rFonts w:ascii="Trebuchet MS" w:hAnsi="Trebuchet MS" w:cs="Calibri"/>
          <w:b/>
          <w:bCs/>
          <w:color w:val="000000" w:themeColor="text1"/>
          <w:sz w:val="20"/>
          <w:szCs w:val="20"/>
        </w:rPr>
        <w:t xml:space="preserve">0.1% </w:t>
      </w:r>
      <w:proofErr w:type="spellStart"/>
      <w:r w:rsidRPr="006623DD">
        <w:rPr>
          <w:rFonts w:ascii="Trebuchet MS" w:hAnsi="Trebuchet MS" w:cs="Calibri"/>
          <w:b/>
          <w:bCs/>
          <w:color w:val="000000" w:themeColor="text1"/>
          <w:sz w:val="20"/>
          <w:szCs w:val="20"/>
        </w:rPr>
        <w:t>Gelatin</w:t>
      </w:r>
      <w:proofErr w:type="spellEnd"/>
      <w:r w:rsidRPr="006623DD">
        <w:rPr>
          <w:rFonts w:ascii="Trebuchet MS" w:hAnsi="Trebuchet MS" w:cs="Calibri"/>
          <w:b/>
          <w:bCs/>
          <w:color w:val="000000" w:themeColor="text1"/>
          <w:sz w:val="20"/>
          <w:szCs w:val="20"/>
        </w:rPr>
        <w:t xml:space="preserve"> </w:t>
      </w:r>
      <w:proofErr w:type="spellStart"/>
      <w:r w:rsidRPr="006623DD">
        <w:rPr>
          <w:rFonts w:ascii="Trebuchet MS" w:hAnsi="Trebuchet MS" w:cs="Calibri"/>
          <w:b/>
          <w:bCs/>
          <w:color w:val="000000" w:themeColor="text1"/>
          <w:sz w:val="20"/>
          <w:szCs w:val="20"/>
        </w:rPr>
        <w:t>working</w:t>
      </w:r>
      <w:proofErr w:type="spellEnd"/>
      <w:r w:rsidRPr="006623DD">
        <w:rPr>
          <w:rFonts w:ascii="Trebuchet MS" w:hAnsi="Trebuchet MS" w:cs="Calibri"/>
          <w:b/>
          <w:bCs/>
          <w:color w:val="000000" w:themeColor="text1"/>
          <w:sz w:val="20"/>
          <w:szCs w:val="20"/>
        </w:rPr>
        <w:t xml:space="preserve"> solution, </w:t>
      </w:r>
      <w:proofErr w:type="spellStart"/>
      <w:r w:rsidRPr="006623DD">
        <w:rPr>
          <w:rFonts w:ascii="Trebuchet MS" w:hAnsi="Trebuchet MS" w:cs="Calibri"/>
          <w:b/>
          <w:bCs/>
          <w:color w:val="000000" w:themeColor="text1"/>
          <w:sz w:val="20"/>
          <w:szCs w:val="20"/>
        </w:rPr>
        <w:t>sterile</w:t>
      </w:r>
      <w:proofErr w:type="spellEnd"/>
      <w:r w:rsidR="006623DD" w:rsidRPr="006623DD">
        <w:rPr>
          <w:rFonts w:ascii="Trebuchet MS" w:hAnsi="Trebuchet MS" w:cs="Calibri"/>
          <w:b/>
          <w:bCs/>
          <w:color w:val="000000" w:themeColor="text1"/>
          <w:sz w:val="20"/>
          <w:szCs w:val="20"/>
        </w:rPr>
        <w:t xml:space="preserve"> </w:t>
      </w:r>
      <w:r w:rsidR="006623DD" w:rsidRPr="006623DD">
        <w:rPr>
          <w:rFonts w:ascii="Trebuchet MS" w:hAnsi="Trebuchet MS"/>
          <w:bCs/>
          <w:color w:val="000000" w:themeColor="text1"/>
          <w:sz w:val="20"/>
          <w:szCs w:val="20"/>
          <w:lang w:val="en-US"/>
        </w:rPr>
        <w:t>[if not buying</w:t>
      </w:r>
      <w:r w:rsidR="006623DD" w:rsidRPr="006623DD">
        <w:rPr>
          <w:rFonts w:ascii="Trebuchet MS" w:hAnsi="Trebuchet MS"/>
          <w:b/>
          <w:color w:val="000000" w:themeColor="text1"/>
          <w:sz w:val="20"/>
          <w:szCs w:val="20"/>
          <w:lang w:val="en-US"/>
        </w:rPr>
        <w:t xml:space="preserve"> </w:t>
      </w:r>
      <w:r w:rsidR="006623DD" w:rsidRPr="006623DD">
        <w:rPr>
          <w:rFonts w:ascii="Trebuchet MS" w:hAnsi="Trebuchet MS"/>
          <w:color w:val="000000" w:themeColor="text1"/>
          <w:sz w:val="20"/>
          <w:szCs w:val="20"/>
          <w:lang w:val="en-US"/>
        </w:rPr>
        <w:t>Millipore ES-006-B]</w:t>
      </w:r>
    </w:p>
    <w:p w14:paraId="78F0B8FE" w14:textId="4247C30E" w:rsidR="002F5872" w:rsidRPr="006623DD" w:rsidRDefault="002F5872" w:rsidP="006623DD">
      <w:pPr>
        <w:ind w:firstLine="360"/>
        <w:rPr>
          <w:rFonts w:ascii="Trebuchet MS" w:hAnsi="Trebuchet MS" w:cs="Calibri"/>
          <w:color w:val="000000" w:themeColor="text1"/>
          <w:sz w:val="20"/>
          <w:szCs w:val="20"/>
        </w:rPr>
      </w:pPr>
      <w:r w:rsidRPr="006623DD">
        <w:rPr>
          <w:rFonts w:ascii="Trebuchet MS" w:hAnsi="Trebuchet MS" w:cs="Calibri"/>
          <w:color w:val="000000" w:themeColor="text1"/>
          <w:sz w:val="20"/>
          <w:szCs w:val="20"/>
        </w:rPr>
        <w:t xml:space="preserve">55mL 1% </w:t>
      </w:r>
      <w:proofErr w:type="spellStart"/>
      <w:r w:rsidRPr="006623DD">
        <w:rPr>
          <w:rFonts w:ascii="Trebuchet MS" w:hAnsi="Trebuchet MS" w:cs="Calibri"/>
          <w:color w:val="000000" w:themeColor="text1"/>
          <w:sz w:val="20"/>
          <w:szCs w:val="20"/>
        </w:rPr>
        <w:t>Gelatin</w:t>
      </w:r>
      <w:proofErr w:type="spellEnd"/>
      <w:r w:rsidRPr="006623DD">
        <w:rPr>
          <w:rFonts w:ascii="Trebuchet MS" w:hAnsi="Trebuchet MS" w:cs="Calibri"/>
          <w:color w:val="000000" w:themeColor="text1"/>
          <w:sz w:val="20"/>
          <w:szCs w:val="20"/>
        </w:rPr>
        <w:t xml:space="preserve">, </w:t>
      </w:r>
      <w:proofErr w:type="spellStart"/>
      <w:r w:rsidRPr="006623DD">
        <w:rPr>
          <w:rFonts w:ascii="Trebuchet MS" w:hAnsi="Trebuchet MS" w:cs="Calibri"/>
          <w:color w:val="000000" w:themeColor="text1"/>
          <w:sz w:val="20"/>
          <w:szCs w:val="20"/>
        </w:rPr>
        <w:t>autoclaved</w:t>
      </w:r>
      <w:proofErr w:type="spellEnd"/>
      <w:r w:rsidRPr="006623DD">
        <w:rPr>
          <w:rFonts w:ascii="Trebuchet MS" w:hAnsi="Trebuchet MS" w:cs="Calibri"/>
          <w:color w:val="000000" w:themeColor="text1"/>
          <w:sz w:val="20"/>
          <w:szCs w:val="20"/>
        </w:rPr>
        <w:t xml:space="preserve"> </w:t>
      </w:r>
      <w:proofErr w:type="spellStart"/>
      <w:r w:rsidRPr="006623DD">
        <w:rPr>
          <w:rFonts w:ascii="Trebuchet MS" w:hAnsi="Trebuchet MS" w:cs="Calibri"/>
          <w:color w:val="000000" w:themeColor="text1"/>
          <w:sz w:val="20"/>
          <w:szCs w:val="20"/>
        </w:rPr>
        <w:t>sterile</w:t>
      </w:r>
      <w:proofErr w:type="spellEnd"/>
    </w:p>
    <w:p w14:paraId="6FDF7DB9" w14:textId="27CB31C1" w:rsidR="002F5872" w:rsidRPr="006623DD" w:rsidRDefault="002F5872" w:rsidP="006623DD">
      <w:pPr>
        <w:ind w:firstLine="360"/>
        <w:rPr>
          <w:rFonts w:ascii="Trebuchet MS" w:hAnsi="Trebuchet MS"/>
          <w:color w:val="000000" w:themeColor="text1"/>
          <w:sz w:val="20"/>
          <w:szCs w:val="20"/>
          <w:lang w:val="en-US"/>
        </w:rPr>
      </w:pPr>
      <w:r w:rsidRPr="006623DD">
        <w:rPr>
          <w:rFonts w:ascii="Trebuchet MS" w:hAnsi="Trebuchet MS" w:cs="Calibri"/>
          <w:color w:val="000000" w:themeColor="text1"/>
          <w:sz w:val="20"/>
          <w:szCs w:val="20"/>
        </w:rPr>
        <w:t xml:space="preserve">500mL </w:t>
      </w:r>
      <w:proofErr w:type="spellStart"/>
      <w:r w:rsidRPr="006623DD">
        <w:rPr>
          <w:rFonts w:ascii="Trebuchet MS" w:hAnsi="Trebuchet MS" w:cs="Calibri"/>
          <w:color w:val="000000" w:themeColor="text1"/>
          <w:sz w:val="20"/>
          <w:szCs w:val="20"/>
        </w:rPr>
        <w:t>sterile</w:t>
      </w:r>
      <w:proofErr w:type="spellEnd"/>
      <w:r w:rsidRPr="006623DD">
        <w:rPr>
          <w:rFonts w:ascii="Trebuchet MS" w:hAnsi="Trebuchet MS" w:cs="Calibri"/>
          <w:color w:val="000000" w:themeColor="text1"/>
          <w:sz w:val="20"/>
          <w:szCs w:val="20"/>
        </w:rPr>
        <w:t xml:space="preserve"> </w:t>
      </w:r>
      <w:r w:rsidRPr="006623DD">
        <w:rPr>
          <w:rFonts w:ascii="Trebuchet MS" w:hAnsi="Trebuchet MS"/>
          <w:color w:val="000000" w:themeColor="text1"/>
          <w:sz w:val="20"/>
          <w:szCs w:val="20"/>
          <w:lang w:val="en-US"/>
        </w:rPr>
        <w:t>1X PBS, sterile pH~7 (Corning MT21030CV)</w:t>
      </w:r>
    </w:p>
    <w:p w14:paraId="277565D4" w14:textId="15AD710A" w:rsidR="00EF20D3" w:rsidRPr="001C0FF5" w:rsidRDefault="002F5872" w:rsidP="001C0FF5">
      <w:pPr>
        <w:ind w:firstLine="360"/>
        <w:rPr>
          <w:rFonts w:ascii="Trebuchet MS" w:hAnsi="Trebuchet MS"/>
          <w:color w:val="000000" w:themeColor="text1"/>
          <w:sz w:val="20"/>
          <w:szCs w:val="20"/>
          <w:lang w:val="en-US"/>
        </w:rPr>
      </w:pPr>
      <w:proofErr w:type="gramStart"/>
      <w:r w:rsidRPr="006623DD">
        <w:rPr>
          <w:rFonts w:ascii="Trebuchet MS" w:hAnsi="Trebuchet MS" w:cs="Calibri"/>
          <w:color w:val="000000" w:themeColor="text1"/>
          <w:sz w:val="20"/>
          <w:szCs w:val="20"/>
        </w:rPr>
        <w:t>store</w:t>
      </w:r>
      <w:proofErr w:type="gramEnd"/>
      <w:r w:rsidRPr="006623DD">
        <w:rPr>
          <w:rFonts w:ascii="Trebuchet MS" w:hAnsi="Trebuchet MS" w:cs="Calibri"/>
          <w:color w:val="000000" w:themeColor="text1"/>
          <w:sz w:val="20"/>
          <w:szCs w:val="20"/>
        </w:rPr>
        <w:t xml:space="preserve"> at room temp</w:t>
      </w:r>
    </w:p>
    <w:p w14:paraId="45FF46CB" w14:textId="77777777" w:rsidR="00EC19B8" w:rsidRPr="00184067" w:rsidRDefault="00EC19B8" w:rsidP="00EC19B8">
      <w:pPr>
        <w:rPr>
          <w:rFonts w:ascii="Trebuchet MS" w:hAnsi="Trebuchet MS"/>
          <w:sz w:val="20"/>
          <w:szCs w:val="20"/>
          <w:lang w:val="en-US"/>
        </w:rPr>
      </w:pPr>
      <w:r w:rsidRPr="00E97911">
        <w:rPr>
          <w:rFonts w:ascii="Trebuchet MS" w:hAnsi="Trebuchet MS"/>
          <w:b/>
          <w:sz w:val="20"/>
          <w:szCs w:val="20"/>
          <w:lang w:val="en-US"/>
        </w:rPr>
        <w:lastRenderedPageBreak/>
        <w:t>PROCEDURE</w:t>
      </w:r>
    </w:p>
    <w:p w14:paraId="167B50F2" w14:textId="13DD2477" w:rsidR="00EF20D3" w:rsidRDefault="00EF20D3">
      <w:pPr>
        <w:rPr>
          <w:rFonts w:ascii="Trebuchet MS" w:hAnsi="Trebuchet MS"/>
          <w:color w:val="FF0000"/>
          <w:sz w:val="20"/>
          <w:szCs w:val="20"/>
          <w:lang w:val="en-US"/>
        </w:rPr>
      </w:pPr>
    </w:p>
    <w:p w14:paraId="376BAE2A" w14:textId="4BD0D7BB" w:rsidR="0014036F" w:rsidRPr="00EF20D3" w:rsidRDefault="00827434" w:rsidP="00A71B83">
      <w:pPr>
        <w:jc w:val="both"/>
        <w:rPr>
          <w:rFonts w:ascii="Trebuchet MS" w:hAnsi="Trebuchet MS"/>
          <w:b/>
          <w:sz w:val="20"/>
          <w:szCs w:val="20"/>
          <w:lang w:val="en-US"/>
        </w:rPr>
      </w:pPr>
      <w:r w:rsidRPr="00EF20D3">
        <w:rPr>
          <w:rFonts w:ascii="Trebuchet MS" w:hAnsi="Trebuchet MS"/>
          <w:b/>
          <w:sz w:val="20"/>
          <w:szCs w:val="20"/>
          <w:lang w:val="en-US"/>
        </w:rPr>
        <w:t>m</w:t>
      </w:r>
      <w:r w:rsidR="00CF05C9" w:rsidRPr="00EF20D3">
        <w:rPr>
          <w:rFonts w:ascii="Trebuchet MS" w:hAnsi="Trebuchet MS"/>
          <w:b/>
          <w:sz w:val="20"/>
          <w:szCs w:val="20"/>
          <w:lang w:val="en-US"/>
        </w:rPr>
        <w:t>ESC thawing</w:t>
      </w:r>
    </w:p>
    <w:p w14:paraId="4494E1FD" w14:textId="1A9381A4" w:rsidR="00CF05C9" w:rsidRPr="00C927C1" w:rsidRDefault="0014036F" w:rsidP="00CF05C9">
      <w:pPr>
        <w:spacing w:line="360" w:lineRule="auto"/>
        <w:contextualSpacing/>
        <w:jc w:val="both"/>
        <w:rPr>
          <w:rFonts w:ascii="Trebuchet MS" w:hAnsi="Trebuchet MS"/>
          <w:sz w:val="20"/>
          <w:szCs w:val="20"/>
          <w:lang w:val="en-US"/>
        </w:rPr>
      </w:pPr>
      <w:r w:rsidRPr="00C927C1">
        <w:rPr>
          <w:rFonts w:ascii="Trebuchet MS" w:hAnsi="Trebuchet MS"/>
          <w:sz w:val="20"/>
          <w:szCs w:val="20"/>
          <w:lang w:val="en-US"/>
        </w:rPr>
        <w:t>1</w:t>
      </w:r>
      <w:r w:rsidR="00CF05C9" w:rsidRPr="00C927C1">
        <w:rPr>
          <w:rFonts w:ascii="Trebuchet MS" w:hAnsi="Trebuchet MS"/>
          <w:sz w:val="20"/>
          <w:szCs w:val="20"/>
          <w:lang w:val="en-US"/>
        </w:rPr>
        <w:t xml:space="preserve">| </w:t>
      </w:r>
      <w:r w:rsidR="00A978CD" w:rsidRPr="00C927C1">
        <w:rPr>
          <w:rFonts w:ascii="Trebuchet MS" w:hAnsi="Trebuchet MS"/>
          <w:sz w:val="20"/>
          <w:szCs w:val="20"/>
          <w:lang w:val="en-US"/>
        </w:rPr>
        <w:t>Place a</w:t>
      </w:r>
      <w:r w:rsidR="00CF05C9" w:rsidRPr="00C927C1">
        <w:rPr>
          <w:rFonts w:ascii="Trebuchet MS" w:hAnsi="Trebuchet MS"/>
          <w:sz w:val="20"/>
          <w:szCs w:val="20"/>
          <w:lang w:val="en-US"/>
        </w:rPr>
        <w:t xml:space="preserve"> vial</w:t>
      </w:r>
      <w:r w:rsidR="00A978CD" w:rsidRPr="00C927C1">
        <w:rPr>
          <w:rFonts w:ascii="Trebuchet MS" w:hAnsi="Trebuchet MS"/>
          <w:sz w:val="20"/>
          <w:szCs w:val="20"/>
          <w:lang w:val="en-US"/>
        </w:rPr>
        <w:t xml:space="preserve"> of frozen E14 mESCs</w:t>
      </w:r>
      <w:r w:rsidR="00CF05C9" w:rsidRPr="00C927C1">
        <w:rPr>
          <w:rFonts w:ascii="Trebuchet MS" w:hAnsi="Trebuchet MS"/>
          <w:sz w:val="20"/>
          <w:szCs w:val="20"/>
          <w:lang w:val="en-US"/>
        </w:rPr>
        <w:t xml:space="preserve"> in the 37°C water bath until the cells begin to thaw.</w:t>
      </w:r>
    </w:p>
    <w:p w14:paraId="1EAE7A75" w14:textId="253CF2C6" w:rsidR="00CF05C9" w:rsidRPr="00C927C1" w:rsidRDefault="0014036F" w:rsidP="00CF05C9">
      <w:pPr>
        <w:spacing w:line="360" w:lineRule="auto"/>
        <w:contextualSpacing/>
        <w:jc w:val="both"/>
        <w:rPr>
          <w:rFonts w:ascii="Trebuchet MS" w:hAnsi="Trebuchet MS"/>
          <w:sz w:val="20"/>
          <w:szCs w:val="20"/>
          <w:lang w:val="en-US"/>
        </w:rPr>
      </w:pPr>
      <w:r w:rsidRPr="00C927C1">
        <w:rPr>
          <w:rFonts w:ascii="Trebuchet MS" w:hAnsi="Trebuchet MS"/>
          <w:sz w:val="20"/>
          <w:szCs w:val="20"/>
          <w:lang w:val="en-US"/>
        </w:rPr>
        <w:t>2</w:t>
      </w:r>
      <w:r w:rsidR="00CF05C9" w:rsidRPr="00C927C1">
        <w:rPr>
          <w:rFonts w:ascii="Trebuchet MS" w:hAnsi="Trebuchet MS"/>
          <w:sz w:val="20"/>
          <w:szCs w:val="20"/>
          <w:lang w:val="en-US"/>
        </w:rPr>
        <w:t>| Add 1</w:t>
      </w:r>
      <w:r w:rsidR="00A978CD" w:rsidRPr="00C927C1">
        <w:rPr>
          <w:rFonts w:ascii="Trebuchet MS" w:hAnsi="Trebuchet MS"/>
          <w:sz w:val="20"/>
          <w:szCs w:val="20"/>
          <w:lang w:val="en-US"/>
        </w:rPr>
        <w:t xml:space="preserve"> </w:t>
      </w:r>
      <w:r w:rsidR="00CF05C9" w:rsidRPr="00C927C1">
        <w:rPr>
          <w:rFonts w:ascii="Trebuchet MS" w:hAnsi="Trebuchet MS"/>
          <w:sz w:val="20"/>
          <w:szCs w:val="20"/>
          <w:lang w:val="en-US"/>
        </w:rPr>
        <w:t xml:space="preserve">mL of warmed ES medium to the vial, resuspend </w:t>
      </w:r>
      <w:r w:rsidRPr="00C927C1">
        <w:rPr>
          <w:rFonts w:ascii="Trebuchet MS" w:hAnsi="Trebuchet MS"/>
          <w:sz w:val="20"/>
          <w:szCs w:val="20"/>
          <w:lang w:val="en-US"/>
        </w:rPr>
        <w:t xml:space="preserve">gently </w:t>
      </w:r>
      <w:r w:rsidR="00CF05C9" w:rsidRPr="00C927C1">
        <w:rPr>
          <w:rFonts w:ascii="Trebuchet MS" w:hAnsi="Trebuchet MS"/>
          <w:sz w:val="20"/>
          <w:szCs w:val="20"/>
          <w:lang w:val="en-US"/>
        </w:rPr>
        <w:t>the cells and transfer the cell s</w:t>
      </w:r>
      <w:r w:rsidR="00A978CD" w:rsidRPr="00C927C1">
        <w:rPr>
          <w:rFonts w:ascii="Trebuchet MS" w:hAnsi="Trebuchet MS"/>
          <w:sz w:val="20"/>
          <w:szCs w:val="20"/>
          <w:lang w:val="en-US"/>
        </w:rPr>
        <w:t xml:space="preserve">uspension to a </w:t>
      </w:r>
      <w:r w:rsidRPr="00C927C1">
        <w:rPr>
          <w:rFonts w:ascii="Trebuchet MS" w:hAnsi="Trebuchet MS"/>
          <w:sz w:val="20"/>
          <w:szCs w:val="20"/>
          <w:lang w:val="en-US"/>
        </w:rPr>
        <w:t>15-mL tube containing</w:t>
      </w:r>
      <w:r w:rsidR="00A978CD" w:rsidRPr="00C927C1">
        <w:rPr>
          <w:rFonts w:ascii="Trebuchet MS" w:hAnsi="Trebuchet MS"/>
          <w:sz w:val="20"/>
          <w:szCs w:val="20"/>
          <w:lang w:val="en-US"/>
        </w:rPr>
        <w:t xml:space="preserve"> 4 </w:t>
      </w:r>
      <w:r w:rsidR="00CF05C9" w:rsidRPr="00C927C1">
        <w:rPr>
          <w:rFonts w:ascii="Trebuchet MS" w:hAnsi="Trebuchet MS"/>
          <w:sz w:val="20"/>
          <w:szCs w:val="20"/>
          <w:lang w:val="en-US"/>
        </w:rPr>
        <w:t xml:space="preserve">mL of warmed ES medium </w:t>
      </w:r>
    </w:p>
    <w:p w14:paraId="269CA249" w14:textId="75883F0D" w:rsidR="00CF05C9" w:rsidRPr="00C927C1" w:rsidRDefault="0014036F" w:rsidP="00CF05C9">
      <w:pPr>
        <w:spacing w:line="360" w:lineRule="auto"/>
        <w:contextualSpacing/>
        <w:jc w:val="both"/>
        <w:rPr>
          <w:rFonts w:ascii="Trebuchet MS" w:hAnsi="Trebuchet MS"/>
          <w:sz w:val="20"/>
          <w:szCs w:val="20"/>
          <w:lang w:val="en-US"/>
        </w:rPr>
      </w:pPr>
      <w:r w:rsidRPr="00C927C1">
        <w:rPr>
          <w:rFonts w:ascii="Trebuchet MS" w:hAnsi="Trebuchet MS"/>
          <w:sz w:val="20"/>
          <w:szCs w:val="20"/>
          <w:lang w:val="en-US"/>
        </w:rPr>
        <w:t>3</w:t>
      </w:r>
      <w:r w:rsidR="00CF05C9" w:rsidRPr="00C927C1">
        <w:rPr>
          <w:rFonts w:ascii="Trebuchet MS" w:hAnsi="Trebuchet MS"/>
          <w:sz w:val="20"/>
          <w:szCs w:val="20"/>
          <w:lang w:val="en-US"/>
        </w:rPr>
        <w:t xml:space="preserve">| Centrifuge for </w:t>
      </w:r>
      <w:r w:rsidRPr="00C927C1">
        <w:rPr>
          <w:rFonts w:ascii="Trebuchet MS" w:hAnsi="Trebuchet MS"/>
          <w:sz w:val="20"/>
          <w:szCs w:val="20"/>
          <w:lang w:val="en-US"/>
        </w:rPr>
        <w:t>5</w:t>
      </w:r>
      <w:r w:rsidR="00CF05C9" w:rsidRPr="00C927C1">
        <w:rPr>
          <w:rFonts w:ascii="Trebuchet MS" w:hAnsi="Trebuchet MS"/>
          <w:sz w:val="20"/>
          <w:szCs w:val="20"/>
          <w:lang w:val="en-US"/>
        </w:rPr>
        <w:t xml:space="preserve"> min at </w:t>
      </w:r>
      <w:r w:rsidRPr="00C927C1">
        <w:rPr>
          <w:rFonts w:ascii="Trebuchet MS" w:hAnsi="Trebuchet MS"/>
          <w:sz w:val="20"/>
          <w:szCs w:val="20"/>
          <w:lang w:val="en-US"/>
        </w:rPr>
        <w:t>950rpm</w:t>
      </w:r>
      <w:r w:rsidR="00CF05C9" w:rsidRPr="00C927C1">
        <w:rPr>
          <w:rFonts w:ascii="Trebuchet MS" w:hAnsi="Trebuchet MS"/>
          <w:sz w:val="20"/>
          <w:szCs w:val="20"/>
          <w:lang w:val="en-US"/>
        </w:rPr>
        <w:t>, RT.</w:t>
      </w:r>
    </w:p>
    <w:p w14:paraId="620AA4CE" w14:textId="3BBB8F9F" w:rsidR="00CF05C9" w:rsidRPr="00C927C1" w:rsidRDefault="0014036F" w:rsidP="00CF05C9">
      <w:pPr>
        <w:spacing w:line="360" w:lineRule="auto"/>
        <w:contextualSpacing/>
        <w:jc w:val="both"/>
        <w:rPr>
          <w:rFonts w:ascii="Trebuchet MS" w:hAnsi="Trebuchet MS"/>
          <w:sz w:val="20"/>
          <w:szCs w:val="20"/>
          <w:lang w:val="en-US"/>
        </w:rPr>
      </w:pPr>
      <w:r w:rsidRPr="00C927C1">
        <w:rPr>
          <w:rFonts w:ascii="Trebuchet MS" w:hAnsi="Trebuchet MS"/>
          <w:sz w:val="20"/>
          <w:szCs w:val="20"/>
          <w:lang w:val="en-US"/>
        </w:rPr>
        <w:t>4</w:t>
      </w:r>
      <w:r w:rsidR="00CF05C9" w:rsidRPr="00C927C1">
        <w:rPr>
          <w:rFonts w:ascii="Trebuchet MS" w:hAnsi="Trebuchet MS"/>
          <w:sz w:val="20"/>
          <w:szCs w:val="20"/>
          <w:lang w:val="en-US"/>
        </w:rPr>
        <w:t xml:space="preserve">| </w:t>
      </w:r>
      <w:r w:rsidR="00344DF3" w:rsidRPr="00C927C1">
        <w:rPr>
          <w:rFonts w:ascii="Trebuchet MS" w:hAnsi="Trebuchet MS"/>
          <w:sz w:val="20"/>
          <w:szCs w:val="20"/>
          <w:lang w:val="en-US"/>
        </w:rPr>
        <w:t>Aspirate</w:t>
      </w:r>
      <w:r w:rsidR="00CF05C9" w:rsidRPr="00C927C1">
        <w:rPr>
          <w:rFonts w:ascii="Trebuchet MS" w:hAnsi="Trebuchet MS"/>
          <w:sz w:val="20"/>
          <w:szCs w:val="20"/>
          <w:lang w:val="en-US"/>
        </w:rPr>
        <w:t xml:space="preserve"> supernatant </w:t>
      </w:r>
    </w:p>
    <w:p w14:paraId="4D616E51" w14:textId="12B7C9C6" w:rsidR="00CF05C9" w:rsidRPr="00C927C1" w:rsidRDefault="0014036F" w:rsidP="00CF05C9">
      <w:pPr>
        <w:spacing w:line="360" w:lineRule="auto"/>
        <w:contextualSpacing/>
        <w:jc w:val="both"/>
        <w:rPr>
          <w:rFonts w:ascii="Trebuchet MS" w:hAnsi="Trebuchet MS"/>
          <w:sz w:val="20"/>
          <w:szCs w:val="20"/>
          <w:lang w:val="en-US"/>
        </w:rPr>
      </w:pPr>
      <w:r w:rsidRPr="00C927C1">
        <w:rPr>
          <w:rFonts w:ascii="Trebuchet MS" w:hAnsi="Trebuchet MS"/>
          <w:sz w:val="20"/>
          <w:szCs w:val="20"/>
          <w:lang w:val="en-US"/>
        </w:rPr>
        <w:t>5</w:t>
      </w:r>
      <w:r w:rsidR="00CF05C9" w:rsidRPr="00C927C1">
        <w:rPr>
          <w:rFonts w:ascii="Trebuchet MS" w:hAnsi="Trebuchet MS"/>
          <w:sz w:val="20"/>
          <w:szCs w:val="20"/>
          <w:lang w:val="en-US"/>
        </w:rPr>
        <w:t>|</w:t>
      </w:r>
      <w:r w:rsidR="00F46E69" w:rsidRPr="00C927C1">
        <w:rPr>
          <w:rFonts w:ascii="Trebuchet MS" w:hAnsi="Trebuchet MS"/>
          <w:sz w:val="20"/>
          <w:szCs w:val="20"/>
          <w:lang w:val="en-US"/>
        </w:rPr>
        <w:t xml:space="preserve"> </w:t>
      </w:r>
      <w:r w:rsidRPr="00C927C1">
        <w:rPr>
          <w:rFonts w:ascii="Trebuchet MS" w:hAnsi="Trebuchet MS"/>
          <w:sz w:val="20"/>
          <w:szCs w:val="20"/>
          <w:lang w:val="en-US"/>
        </w:rPr>
        <w:t xml:space="preserve">Resuspend the cells </w:t>
      </w:r>
      <w:r w:rsidR="00E9118C" w:rsidRPr="00C927C1">
        <w:rPr>
          <w:rFonts w:ascii="Trebuchet MS" w:hAnsi="Trebuchet MS"/>
          <w:sz w:val="20"/>
          <w:szCs w:val="20"/>
          <w:lang w:val="en-US"/>
        </w:rPr>
        <w:t xml:space="preserve">gently </w:t>
      </w:r>
      <w:r w:rsidRPr="00C927C1">
        <w:rPr>
          <w:rFonts w:ascii="Trebuchet MS" w:hAnsi="Trebuchet MS"/>
          <w:sz w:val="20"/>
          <w:szCs w:val="20"/>
          <w:lang w:val="en-US"/>
        </w:rPr>
        <w:t xml:space="preserve">with </w:t>
      </w:r>
      <w:r w:rsidR="00CF05C9" w:rsidRPr="00C927C1">
        <w:rPr>
          <w:rFonts w:ascii="Trebuchet MS" w:hAnsi="Trebuchet MS"/>
          <w:sz w:val="20"/>
          <w:szCs w:val="20"/>
          <w:lang w:val="en-US"/>
        </w:rPr>
        <w:t>ES medium and transfer the cells to a gelatin-coated dish</w:t>
      </w:r>
      <w:r w:rsidR="00A978CD" w:rsidRPr="00C927C1">
        <w:rPr>
          <w:rFonts w:ascii="Trebuchet MS" w:hAnsi="Trebuchet MS"/>
          <w:sz w:val="20"/>
          <w:szCs w:val="20"/>
          <w:lang w:val="en-US"/>
        </w:rPr>
        <w:t xml:space="preserve">. </w:t>
      </w:r>
    </w:p>
    <w:p w14:paraId="2DD20074" w14:textId="77777777" w:rsidR="00A978CD" w:rsidRPr="00C927C1" w:rsidRDefault="00A978CD" w:rsidP="00CF05C9">
      <w:pPr>
        <w:spacing w:line="360" w:lineRule="auto"/>
        <w:contextualSpacing/>
        <w:jc w:val="both"/>
        <w:rPr>
          <w:rFonts w:ascii="Trebuchet MS" w:hAnsi="Trebuchet MS"/>
          <w:sz w:val="20"/>
          <w:szCs w:val="20"/>
          <w:lang w:val="en-US"/>
        </w:rPr>
      </w:pPr>
    </w:p>
    <w:p w14:paraId="6C68329C" w14:textId="2C8223AE" w:rsidR="00A978CD" w:rsidRPr="00EF20D3" w:rsidRDefault="00827434" w:rsidP="00A978CD">
      <w:pPr>
        <w:contextualSpacing/>
        <w:jc w:val="both"/>
        <w:rPr>
          <w:rFonts w:ascii="Trebuchet MS" w:hAnsi="Trebuchet MS"/>
          <w:b/>
          <w:sz w:val="20"/>
          <w:szCs w:val="20"/>
          <w:lang w:val="en-US"/>
        </w:rPr>
      </w:pPr>
      <w:r w:rsidRPr="00EF20D3">
        <w:rPr>
          <w:rFonts w:ascii="Trebuchet MS" w:hAnsi="Trebuchet MS"/>
          <w:b/>
          <w:sz w:val="20"/>
          <w:szCs w:val="20"/>
          <w:lang w:val="en-US"/>
        </w:rPr>
        <w:t>m</w:t>
      </w:r>
      <w:r w:rsidR="00A978CD" w:rsidRPr="00EF20D3">
        <w:rPr>
          <w:rFonts w:ascii="Trebuchet MS" w:hAnsi="Trebuchet MS"/>
          <w:b/>
          <w:sz w:val="20"/>
          <w:szCs w:val="20"/>
          <w:lang w:val="en-US"/>
        </w:rPr>
        <w:t>ESC expansion</w:t>
      </w:r>
    </w:p>
    <w:p w14:paraId="746A8E05" w14:textId="6BE47C5D" w:rsidR="00A978CD" w:rsidRDefault="0014036F" w:rsidP="00CF05C9">
      <w:pPr>
        <w:spacing w:line="360" w:lineRule="auto"/>
        <w:contextualSpacing/>
        <w:jc w:val="both"/>
        <w:rPr>
          <w:rFonts w:ascii="Trebuchet MS" w:hAnsi="Trebuchet MS"/>
          <w:sz w:val="20"/>
          <w:szCs w:val="20"/>
          <w:lang w:val="en-US"/>
        </w:rPr>
      </w:pPr>
      <w:r w:rsidRPr="00C927C1">
        <w:rPr>
          <w:rFonts w:ascii="Trebuchet MS" w:hAnsi="Trebuchet MS"/>
          <w:sz w:val="20"/>
          <w:szCs w:val="20"/>
          <w:lang w:val="en-US"/>
        </w:rPr>
        <w:t>1</w:t>
      </w:r>
      <w:r w:rsidR="00A978CD" w:rsidRPr="00C927C1">
        <w:rPr>
          <w:rFonts w:ascii="Trebuchet MS" w:hAnsi="Trebuchet MS"/>
          <w:sz w:val="20"/>
          <w:szCs w:val="20"/>
          <w:lang w:val="en-US"/>
        </w:rPr>
        <w:t xml:space="preserve">| </w:t>
      </w:r>
      <w:r w:rsidR="00344DF3" w:rsidRPr="00C927C1">
        <w:rPr>
          <w:rFonts w:ascii="Trebuchet MS" w:hAnsi="Trebuchet MS"/>
          <w:sz w:val="20"/>
          <w:szCs w:val="20"/>
          <w:lang w:val="en-US"/>
        </w:rPr>
        <w:t>Aspirate</w:t>
      </w:r>
      <w:r w:rsidR="00A978CD" w:rsidRPr="00C927C1">
        <w:rPr>
          <w:rFonts w:ascii="Trebuchet MS" w:hAnsi="Trebuchet MS"/>
          <w:sz w:val="20"/>
          <w:szCs w:val="20"/>
          <w:lang w:val="en-US"/>
        </w:rPr>
        <w:t xml:space="preserve"> medium and replace with </w:t>
      </w:r>
      <w:r w:rsidR="00344DF3" w:rsidRPr="00C927C1">
        <w:rPr>
          <w:rFonts w:ascii="Trebuchet MS" w:hAnsi="Trebuchet MS"/>
          <w:sz w:val="20"/>
          <w:szCs w:val="20"/>
          <w:lang w:val="en-US"/>
        </w:rPr>
        <w:t xml:space="preserve">fresh pre-warmed </w:t>
      </w:r>
      <w:r w:rsidR="00A978CD" w:rsidRPr="00C927C1">
        <w:rPr>
          <w:rFonts w:ascii="Trebuchet MS" w:hAnsi="Trebuchet MS"/>
          <w:sz w:val="20"/>
          <w:szCs w:val="20"/>
          <w:lang w:val="en-US"/>
        </w:rPr>
        <w:t>ES medium until cells become 60</w:t>
      </w:r>
      <w:r w:rsidRPr="00C927C1">
        <w:rPr>
          <w:rFonts w:ascii="Trebuchet MS" w:hAnsi="Trebuchet MS"/>
          <w:sz w:val="20"/>
          <w:szCs w:val="20"/>
          <w:lang w:val="en-US"/>
        </w:rPr>
        <w:t>% confluent. This should occur 1</w:t>
      </w:r>
      <w:r w:rsidR="00A978CD" w:rsidRPr="00C927C1">
        <w:rPr>
          <w:rFonts w:ascii="Trebuchet MS" w:hAnsi="Trebuchet MS"/>
          <w:sz w:val="20"/>
          <w:szCs w:val="20"/>
          <w:lang w:val="en-US"/>
        </w:rPr>
        <w:t>-3 d after thawing.</w:t>
      </w:r>
    </w:p>
    <w:p w14:paraId="5A75CC8A" w14:textId="77777777" w:rsidR="0083433F" w:rsidRDefault="0083433F" w:rsidP="0083433F">
      <w:pPr>
        <w:spacing w:line="360" w:lineRule="auto"/>
        <w:contextualSpacing/>
        <w:jc w:val="both"/>
        <w:rPr>
          <w:rFonts w:ascii="Trebuchet MS" w:hAnsi="Trebuchet MS"/>
          <w:sz w:val="20"/>
          <w:szCs w:val="20"/>
          <w:lang w:val="en-US"/>
        </w:rPr>
      </w:pPr>
      <w:r w:rsidRPr="0083433F">
        <w:rPr>
          <w:rFonts w:ascii="Trebuchet MS" w:hAnsi="Trebuchet MS"/>
          <w:b/>
          <w:color w:val="FF0000"/>
          <w:sz w:val="20"/>
          <w:szCs w:val="20"/>
          <w:lang w:val="en-US"/>
        </w:rPr>
        <w:t>Critical:</w:t>
      </w:r>
      <w:r w:rsidRPr="0083433F">
        <w:rPr>
          <w:rFonts w:ascii="Trebuchet MS" w:hAnsi="Trebuchet MS"/>
          <w:color w:val="FF0000"/>
          <w:sz w:val="20"/>
          <w:szCs w:val="20"/>
          <w:lang w:val="en-US"/>
        </w:rPr>
        <w:t xml:space="preserve"> Change the medium every day. Cells are typically split every day or every other day. Avoid having to wait more than 48h.</w:t>
      </w:r>
    </w:p>
    <w:p w14:paraId="3783E85B" w14:textId="77777777" w:rsidR="0083433F" w:rsidRPr="00C927C1" w:rsidRDefault="0083433F" w:rsidP="00CF05C9">
      <w:pPr>
        <w:spacing w:line="360" w:lineRule="auto"/>
        <w:contextualSpacing/>
        <w:jc w:val="both"/>
        <w:rPr>
          <w:rFonts w:ascii="Trebuchet MS" w:hAnsi="Trebuchet MS"/>
          <w:sz w:val="20"/>
          <w:szCs w:val="20"/>
          <w:lang w:val="en-US"/>
        </w:rPr>
      </w:pPr>
    </w:p>
    <w:p w14:paraId="36D73FB1" w14:textId="77777777" w:rsidR="00A978CD" w:rsidRPr="00C927C1" w:rsidRDefault="00A978CD" w:rsidP="00CF05C9">
      <w:pPr>
        <w:spacing w:line="360" w:lineRule="auto"/>
        <w:contextualSpacing/>
        <w:jc w:val="both"/>
        <w:rPr>
          <w:rFonts w:ascii="Trebuchet MS" w:hAnsi="Trebuchet MS"/>
          <w:sz w:val="20"/>
          <w:szCs w:val="20"/>
          <w:lang w:val="en-US"/>
        </w:rPr>
      </w:pPr>
    </w:p>
    <w:p w14:paraId="7AB33619" w14:textId="27CBBB5F" w:rsidR="00A978CD" w:rsidRPr="00EF20D3" w:rsidRDefault="00827434" w:rsidP="00A978CD">
      <w:pPr>
        <w:contextualSpacing/>
        <w:jc w:val="both"/>
        <w:rPr>
          <w:rFonts w:ascii="Trebuchet MS" w:hAnsi="Trebuchet MS"/>
          <w:b/>
          <w:sz w:val="20"/>
          <w:szCs w:val="20"/>
          <w:lang w:val="en-US"/>
        </w:rPr>
      </w:pPr>
      <w:r w:rsidRPr="00EF20D3">
        <w:rPr>
          <w:rFonts w:ascii="Trebuchet MS" w:hAnsi="Trebuchet MS"/>
          <w:b/>
          <w:sz w:val="20"/>
          <w:szCs w:val="20"/>
          <w:lang w:val="en-US"/>
        </w:rPr>
        <w:t>m</w:t>
      </w:r>
      <w:r w:rsidR="00A978CD" w:rsidRPr="00EF20D3">
        <w:rPr>
          <w:rFonts w:ascii="Trebuchet MS" w:hAnsi="Trebuchet MS"/>
          <w:b/>
          <w:sz w:val="20"/>
          <w:szCs w:val="20"/>
          <w:lang w:val="en-US"/>
        </w:rPr>
        <w:t>ESC passage</w:t>
      </w:r>
    </w:p>
    <w:p w14:paraId="482F6441" w14:textId="284FD7AD" w:rsidR="00A978CD" w:rsidRPr="00C927C1" w:rsidRDefault="0014036F" w:rsidP="00CF05C9">
      <w:pPr>
        <w:spacing w:line="360" w:lineRule="auto"/>
        <w:contextualSpacing/>
        <w:jc w:val="both"/>
        <w:rPr>
          <w:rFonts w:ascii="Trebuchet MS" w:hAnsi="Trebuchet MS"/>
          <w:sz w:val="20"/>
          <w:szCs w:val="20"/>
          <w:lang w:val="en-US"/>
        </w:rPr>
      </w:pPr>
      <w:r w:rsidRPr="00C927C1">
        <w:rPr>
          <w:rFonts w:ascii="Trebuchet MS" w:hAnsi="Trebuchet MS"/>
          <w:sz w:val="20"/>
          <w:szCs w:val="20"/>
          <w:lang w:val="en-US"/>
        </w:rPr>
        <w:t>1</w:t>
      </w:r>
      <w:r w:rsidR="00A978CD" w:rsidRPr="00C927C1">
        <w:rPr>
          <w:rFonts w:ascii="Trebuchet MS" w:hAnsi="Trebuchet MS"/>
          <w:sz w:val="20"/>
          <w:szCs w:val="20"/>
          <w:lang w:val="en-US"/>
        </w:rPr>
        <w:t>| Remove med</w:t>
      </w:r>
      <w:r w:rsidRPr="00C927C1">
        <w:rPr>
          <w:rFonts w:ascii="Trebuchet MS" w:hAnsi="Trebuchet MS"/>
          <w:sz w:val="20"/>
          <w:szCs w:val="20"/>
          <w:lang w:val="en-US"/>
        </w:rPr>
        <w:t>ium and rinse the cells with</w:t>
      </w:r>
      <w:r w:rsidR="00E9118C" w:rsidRPr="00C927C1">
        <w:rPr>
          <w:rFonts w:ascii="Trebuchet MS" w:hAnsi="Trebuchet MS"/>
          <w:sz w:val="20"/>
          <w:szCs w:val="20"/>
          <w:lang w:val="en-US"/>
        </w:rPr>
        <w:t xml:space="preserve"> warmed 1X </w:t>
      </w:r>
      <w:r w:rsidR="00A978CD" w:rsidRPr="00C927C1">
        <w:rPr>
          <w:rFonts w:ascii="Trebuchet MS" w:hAnsi="Trebuchet MS"/>
          <w:sz w:val="20"/>
          <w:szCs w:val="20"/>
          <w:lang w:val="en-US"/>
        </w:rPr>
        <w:t>PBS</w:t>
      </w:r>
      <w:r w:rsidR="00E9118C" w:rsidRPr="00C927C1">
        <w:rPr>
          <w:rFonts w:ascii="Trebuchet MS" w:hAnsi="Trebuchet MS"/>
          <w:sz w:val="20"/>
          <w:szCs w:val="20"/>
          <w:lang w:val="en-US"/>
        </w:rPr>
        <w:t xml:space="preserve">. Aspirate the </w:t>
      </w:r>
      <w:r w:rsidR="00344DF3" w:rsidRPr="00C927C1">
        <w:rPr>
          <w:rFonts w:ascii="Trebuchet MS" w:hAnsi="Trebuchet MS"/>
          <w:sz w:val="20"/>
          <w:szCs w:val="20"/>
          <w:lang w:val="en-US"/>
        </w:rPr>
        <w:t>PBS and add</w:t>
      </w:r>
      <w:r w:rsidR="00A978CD" w:rsidRPr="00C927C1">
        <w:rPr>
          <w:rFonts w:ascii="Trebuchet MS" w:hAnsi="Trebuchet MS"/>
          <w:sz w:val="20"/>
          <w:szCs w:val="20"/>
          <w:lang w:val="en-US"/>
        </w:rPr>
        <w:t xml:space="preserve"> </w:t>
      </w:r>
      <w:proofErr w:type="spellStart"/>
      <w:r w:rsidR="00A978CD" w:rsidRPr="00C927C1">
        <w:rPr>
          <w:rFonts w:ascii="Trebuchet MS" w:hAnsi="Trebuchet MS"/>
          <w:sz w:val="20"/>
          <w:szCs w:val="20"/>
          <w:lang w:val="en-US"/>
        </w:rPr>
        <w:t>TrypLE</w:t>
      </w:r>
      <w:proofErr w:type="spellEnd"/>
      <w:r w:rsidR="00A978CD" w:rsidRPr="00C927C1">
        <w:rPr>
          <w:rFonts w:ascii="Trebuchet MS" w:hAnsi="Trebuchet MS"/>
          <w:sz w:val="20"/>
          <w:szCs w:val="20"/>
          <w:lang w:val="en-US"/>
        </w:rPr>
        <w:t>.</w:t>
      </w:r>
    </w:p>
    <w:p w14:paraId="5D25DF2A" w14:textId="17D34260" w:rsidR="00A978CD" w:rsidRPr="00C927C1" w:rsidRDefault="0014036F" w:rsidP="00CF05C9">
      <w:pPr>
        <w:spacing w:line="360" w:lineRule="auto"/>
        <w:contextualSpacing/>
        <w:jc w:val="both"/>
        <w:rPr>
          <w:rFonts w:ascii="Trebuchet MS" w:hAnsi="Trebuchet MS"/>
          <w:sz w:val="20"/>
          <w:szCs w:val="20"/>
          <w:lang w:val="en-US"/>
        </w:rPr>
      </w:pPr>
      <w:r w:rsidRPr="00C927C1">
        <w:rPr>
          <w:rFonts w:ascii="Trebuchet MS" w:hAnsi="Trebuchet MS"/>
          <w:sz w:val="20"/>
          <w:szCs w:val="20"/>
          <w:lang w:val="en-US"/>
        </w:rPr>
        <w:t>2</w:t>
      </w:r>
      <w:r w:rsidR="00A978CD" w:rsidRPr="00C927C1">
        <w:rPr>
          <w:rFonts w:ascii="Trebuchet MS" w:hAnsi="Trebuchet MS"/>
          <w:sz w:val="20"/>
          <w:szCs w:val="20"/>
          <w:lang w:val="en-US"/>
        </w:rPr>
        <w:t>|</w:t>
      </w:r>
      <w:r w:rsidRPr="00C927C1">
        <w:rPr>
          <w:rFonts w:ascii="Trebuchet MS" w:hAnsi="Trebuchet MS"/>
          <w:sz w:val="20"/>
          <w:szCs w:val="20"/>
          <w:lang w:val="en-US"/>
        </w:rPr>
        <w:t xml:space="preserve"> Incubate for 7-10</w:t>
      </w:r>
      <w:r w:rsidR="00A978CD" w:rsidRPr="00C927C1">
        <w:rPr>
          <w:rFonts w:ascii="Trebuchet MS" w:hAnsi="Trebuchet MS"/>
          <w:sz w:val="20"/>
          <w:szCs w:val="20"/>
          <w:lang w:val="en-US"/>
        </w:rPr>
        <w:t xml:space="preserve"> min at 37°C in the incubator.</w:t>
      </w:r>
    </w:p>
    <w:p w14:paraId="10EF2806" w14:textId="0F7054EB" w:rsidR="00A978CD" w:rsidRPr="00C927C1" w:rsidRDefault="0014036F" w:rsidP="00CF05C9">
      <w:pPr>
        <w:spacing w:line="360" w:lineRule="auto"/>
        <w:contextualSpacing/>
        <w:jc w:val="both"/>
        <w:rPr>
          <w:rFonts w:ascii="Trebuchet MS" w:hAnsi="Trebuchet MS"/>
          <w:sz w:val="20"/>
          <w:szCs w:val="20"/>
          <w:lang w:val="en-US"/>
        </w:rPr>
      </w:pPr>
      <w:r w:rsidRPr="00C927C1">
        <w:rPr>
          <w:rFonts w:ascii="Trebuchet MS" w:hAnsi="Trebuchet MS"/>
          <w:sz w:val="20"/>
          <w:szCs w:val="20"/>
          <w:lang w:val="en-US"/>
        </w:rPr>
        <w:t>3</w:t>
      </w:r>
      <w:r w:rsidR="00A978CD" w:rsidRPr="00C927C1">
        <w:rPr>
          <w:rFonts w:ascii="Trebuchet MS" w:hAnsi="Trebuchet MS"/>
          <w:sz w:val="20"/>
          <w:szCs w:val="20"/>
          <w:lang w:val="en-US"/>
        </w:rPr>
        <w:t xml:space="preserve">| </w:t>
      </w:r>
      <w:r w:rsidRPr="00C927C1">
        <w:rPr>
          <w:rFonts w:ascii="Trebuchet MS" w:hAnsi="Trebuchet MS"/>
          <w:sz w:val="20"/>
          <w:szCs w:val="20"/>
          <w:lang w:val="en-US"/>
        </w:rPr>
        <w:t>Add ES medium, disaggregate the cells by pipetting and tr</w:t>
      </w:r>
      <w:r w:rsidR="00A978CD" w:rsidRPr="00C927C1">
        <w:rPr>
          <w:rFonts w:ascii="Trebuchet MS" w:hAnsi="Trebuchet MS"/>
          <w:sz w:val="20"/>
          <w:szCs w:val="20"/>
          <w:lang w:val="en-US"/>
        </w:rPr>
        <w:t xml:space="preserve">ansfer </w:t>
      </w:r>
      <w:r w:rsidRPr="00C927C1">
        <w:rPr>
          <w:rFonts w:ascii="Trebuchet MS" w:hAnsi="Trebuchet MS"/>
          <w:sz w:val="20"/>
          <w:szCs w:val="20"/>
          <w:lang w:val="en-US"/>
        </w:rPr>
        <w:t xml:space="preserve">1/3 </w:t>
      </w:r>
      <w:r w:rsidR="00E9118C" w:rsidRPr="00C927C1">
        <w:rPr>
          <w:rFonts w:ascii="Trebuchet MS" w:hAnsi="Trebuchet MS"/>
          <w:sz w:val="20"/>
          <w:szCs w:val="20"/>
          <w:lang w:val="en-US"/>
        </w:rPr>
        <w:t>(around 1 million</w:t>
      </w:r>
      <w:r w:rsidR="004D574B">
        <w:rPr>
          <w:rFonts w:ascii="Trebuchet MS" w:hAnsi="Trebuchet MS"/>
          <w:sz w:val="20"/>
          <w:szCs w:val="20"/>
          <w:lang w:val="en-US"/>
        </w:rPr>
        <w:t xml:space="preserve"> in a t25</w:t>
      </w:r>
      <w:r w:rsidR="00E9118C" w:rsidRPr="00C927C1">
        <w:rPr>
          <w:rFonts w:ascii="Trebuchet MS" w:hAnsi="Trebuchet MS"/>
          <w:sz w:val="20"/>
          <w:szCs w:val="20"/>
          <w:lang w:val="en-US"/>
        </w:rPr>
        <w:t xml:space="preserve">) </w:t>
      </w:r>
      <w:r w:rsidRPr="00C927C1">
        <w:rPr>
          <w:rFonts w:ascii="Trebuchet MS" w:hAnsi="Trebuchet MS"/>
          <w:sz w:val="20"/>
          <w:szCs w:val="20"/>
          <w:lang w:val="en-US"/>
        </w:rPr>
        <w:t xml:space="preserve">or 1/6 </w:t>
      </w:r>
      <w:r w:rsidR="00E9118C" w:rsidRPr="00C927C1">
        <w:rPr>
          <w:rFonts w:ascii="Trebuchet MS" w:hAnsi="Trebuchet MS"/>
          <w:sz w:val="20"/>
          <w:szCs w:val="20"/>
          <w:lang w:val="en-US"/>
        </w:rPr>
        <w:t>(around 0.5 million</w:t>
      </w:r>
      <w:r w:rsidR="004D574B">
        <w:rPr>
          <w:rFonts w:ascii="Trebuchet MS" w:hAnsi="Trebuchet MS"/>
          <w:sz w:val="20"/>
          <w:szCs w:val="20"/>
          <w:lang w:val="en-US"/>
        </w:rPr>
        <w:t xml:space="preserve"> in a t25</w:t>
      </w:r>
      <w:r w:rsidR="00E9118C" w:rsidRPr="00C927C1">
        <w:rPr>
          <w:rFonts w:ascii="Trebuchet MS" w:hAnsi="Trebuchet MS"/>
          <w:sz w:val="20"/>
          <w:szCs w:val="20"/>
          <w:lang w:val="en-US"/>
        </w:rPr>
        <w:t xml:space="preserve">) </w:t>
      </w:r>
      <w:r w:rsidR="00344DF3" w:rsidRPr="00C927C1">
        <w:rPr>
          <w:rFonts w:ascii="Trebuchet MS" w:hAnsi="Trebuchet MS"/>
          <w:sz w:val="20"/>
          <w:szCs w:val="20"/>
          <w:lang w:val="en-US"/>
        </w:rPr>
        <w:t>to a 15-mL tube, depen</w:t>
      </w:r>
      <w:r w:rsidR="00E9118C" w:rsidRPr="00C927C1">
        <w:rPr>
          <w:rFonts w:ascii="Trebuchet MS" w:hAnsi="Trebuchet MS"/>
          <w:sz w:val="20"/>
          <w:szCs w:val="20"/>
          <w:lang w:val="en-US"/>
        </w:rPr>
        <w:t>ding on desired dilution factor.</w:t>
      </w:r>
    </w:p>
    <w:p w14:paraId="41DF38E2" w14:textId="2A91887B" w:rsidR="00A978CD" w:rsidRPr="00C927C1" w:rsidRDefault="0014036F" w:rsidP="00CF05C9">
      <w:pPr>
        <w:spacing w:line="360" w:lineRule="auto"/>
        <w:contextualSpacing/>
        <w:jc w:val="both"/>
        <w:rPr>
          <w:rFonts w:ascii="Trebuchet MS" w:hAnsi="Trebuchet MS"/>
          <w:sz w:val="20"/>
          <w:szCs w:val="20"/>
          <w:lang w:val="en-US"/>
        </w:rPr>
      </w:pPr>
      <w:r w:rsidRPr="00C927C1">
        <w:rPr>
          <w:rFonts w:ascii="Trebuchet MS" w:hAnsi="Trebuchet MS"/>
          <w:sz w:val="20"/>
          <w:szCs w:val="20"/>
          <w:lang w:val="en-US"/>
        </w:rPr>
        <w:t>4</w:t>
      </w:r>
      <w:r w:rsidR="00A978CD" w:rsidRPr="00C927C1">
        <w:rPr>
          <w:rFonts w:ascii="Trebuchet MS" w:hAnsi="Trebuchet MS"/>
          <w:sz w:val="20"/>
          <w:szCs w:val="20"/>
          <w:lang w:val="en-US"/>
        </w:rPr>
        <w:t xml:space="preserve">| Centrifuge for </w:t>
      </w:r>
      <w:r w:rsidRPr="00C927C1">
        <w:rPr>
          <w:rFonts w:ascii="Trebuchet MS" w:hAnsi="Trebuchet MS"/>
          <w:sz w:val="20"/>
          <w:szCs w:val="20"/>
          <w:lang w:val="en-US"/>
        </w:rPr>
        <w:t>5 min at 950rpm</w:t>
      </w:r>
      <w:r w:rsidR="00A978CD" w:rsidRPr="00C927C1">
        <w:rPr>
          <w:rFonts w:ascii="Trebuchet MS" w:hAnsi="Trebuchet MS"/>
          <w:sz w:val="20"/>
          <w:szCs w:val="20"/>
          <w:lang w:val="en-US"/>
        </w:rPr>
        <w:t>, RT.</w:t>
      </w:r>
    </w:p>
    <w:p w14:paraId="377B3BE3" w14:textId="4962A312" w:rsidR="00F46E69" w:rsidRPr="00C927C1" w:rsidRDefault="0014036F" w:rsidP="00CF05C9">
      <w:pPr>
        <w:spacing w:line="360" w:lineRule="auto"/>
        <w:contextualSpacing/>
        <w:jc w:val="both"/>
        <w:rPr>
          <w:rFonts w:ascii="Trebuchet MS" w:hAnsi="Trebuchet MS"/>
          <w:sz w:val="20"/>
          <w:szCs w:val="20"/>
          <w:lang w:val="en-US"/>
        </w:rPr>
      </w:pPr>
      <w:r w:rsidRPr="00C927C1">
        <w:rPr>
          <w:rFonts w:ascii="Trebuchet MS" w:hAnsi="Trebuchet MS"/>
          <w:sz w:val="20"/>
          <w:szCs w:val="20"/>
          <w:lang w:val="en-US"/>
        </w:rPr>
        <w:t>5</w:t>
      </w:r>
      <w:r w:rsidR="00A978CD" w:rsidRPr="00C927C1">
        <w:rPr>
          <w:rFonts w:ascii="Trebuchet MS" w:hAnsi="Trebuchet MS"/>
          <w:sz w:val="20"/>
          <w:szCs w:val="20"/>
          <w:lang w:val="en-US"/>
        </w:rPr>
        <w:t xml:space="preserve">| Aspirate the supernatant, </w:t>
      </w:r>
      <w:r w:rsidR="00F46E69" w:rsidRPr="00C927C1">
        <w:rPr>
          <w:rFonts w:ascii="Trebuchet MS" w:hAnsi="Trebuchet MS"/>
          <w:sz w:val="20"/>
          <w:szCs w:val="20"/>
          <w:lang w:val="en-US"/>
        </w:rPr>
        <w:t xml:space="preserve">add ES medium to the pellet, </w:t>
      </w:r>
      <w:r w:rsidRPr="00C927C1">
        <w:rPr>
          <w:rFonts w:ascii="Trebuchet MS" w:hAnsi="Trebuchet MS"/>
          <w:sz w:val="20"/>
          <w:szCs w:val="20"/>
          <w:lang w:val="en-US"/>
        </w:rPr>
        <w:t>resuspend</w:t>
      </w:r>
      <w:r w:rsidR="00F46E69" w:rsidRPr="00C927C1">
        <w:rPr>
          <w:rFonts w:ascii="Trebuchet MS" w:hAnsi="Trebuchet MS"/>
          <w:sz w:val="20"/>
          <w:szCs w:val="20"/>
          <w:lang w:val="en-US"/>
        </w:rPr>
        <w:t xml:space="preserve"> gently and transfer to </w:t>
      </w:r>
      <w:r w:rsidRPr="00C927C1">
        <w:rPr>
          <w:rFonts w:ascii="Trebuchet MS" w:hAnsi="Trebuchet MS"/>
          <w:sz w:val="20"/>
          <w:szCs w:val="20"/>
          <w:lang w:val="en-US"/>
        </w:rPr>
        <w:t>a gelatin-coated dish.</w:t>
      </w:r>
    </w:p>
    <w:p w14:paraId="6816C001" w14:textId="77777777" w:rsidR="00827434" w:rsidRPr="00E8170C" w:rsidRDefault="00827434" w:rsidP="00CF05C9">
      <w:pPr>
        <w:spacing w:line="360" w:lineRule="auto"/>
        <w:contextualSpacing/>
        <w:jc w:val="both"/>
        <w:rPr>
          <w:rFonts w:ascii="Trebuchet MS" w:hAnsi="Trebuchet MS"/>
          <w:color w:val="FF0000"/>
          <w:sz w:val="20"/>
          <w:szCs w:val="20"/>
          <w:lang w:val="en-US"/>
        </w:rPr>
      </w:pPr>
    </w:p>
    <w:p w14:paraId="677A5DA6" w14:textId="090AB152" w:rsidR="00490067" w:rsidRPr="007503EC" w:rsidRDefault="007503EC" w:rsidP="00E9118C">
      <w:pPr>
        <w:spacing w:line="360" w:lineRule="auto"/>
        <w:contextualSpacing/>
        <w:jc w:val="both"/>
        <w:rPr>
          <w:rFonts w:ascii="Trebuchet MS" w:hAnsi="Trebuchet MS"/>
          <w:color w:val="00B050"/>
          <w:sz w:val="20"/>
          <w:szCs w:val="20"/>
          <w:lang w:val="en-US"/>
        </w:rPr>
      </w:pPr>
      <w:r w:rsidRPr="007503EC">
        <w:rPr>
          <w:rFonts w:ascii="Trebuchet MS" w:hAnsi="Trebuchet MS"/>
          <w:b/>
          <w:color w:val="00B050"/>
          <w:sz w:val="20"/>
          <w:szCs w:val="20"/>
          <w:lang w:val="en-US"/>
        </w:rPr>
        <w:t>FYI</w:t>
      </w:r>
      <w:r w:rsidR="00E9118C" w:rsidRPr="007503EC">
        <w:rPr>
          <w:rFonts w:ascii="Trebuchet MS" w:hAnsi="Trebuchet MS"/>
          <w:b/>
          <w:color w:val="00B050"/>
          <w:sz w:val="20"/>
          <w:szCs w:val="20"/>
          <w:lang w:val="en-US"/>
        </w:rPr>
        <w:t>:</w:t>
      </w:r>
      <w:r w:rsidR="00E9118C" w:rsidRPr="007503EC">
        <w:rPr>
          <w:rFonts w:ascii="Trebuchet MS" w:hAnsi="Trebuchet MS"/>
          <w:color w:val="00B050"/>
          <w:sz w:val="20"/>
          <w:szCs w:val="20"/>
          <w:lang w:val="en-US"/>
        </w:rPr>
        <w:t xml:space="preserve"> E14 mESC colonies will look much </w:t>
      </w:r>
      <w:r w:rsidR="00E8170C" w:rsidRPr="007503EC">
        <w:rPr>
          <w:rFonts w:ascii="Trebuchet MS" w:hAnsi="Trebuchet MS"/>
          <w:color w:val="00B050"/>
          <w:sz w:val="20"/>
          <w:szCs w:val="20"/>
          <w:lang w:val="en-US"/>
        </w:rPr>
        <w:t>better if flasks are gelatinized</w:t>
      </w:r>
      <w:r w:rsidR="00E9118C" w:rsidRPr="007503EC">
        <w:rPr>
          <w:rFonts w:ascii="Trebuchet MS" w:hAnsi="Trebuchet MS"/>
          <w:color w:val="00B050"/>
          <w:sz w:val="20"/>
          <w:szCs w:val="20"/>
          <w:lang w:val="en-US"/>
        </w:rPr>
        <w:t xml:space="preserve"> at least overnight. You can leave flasks with gelatin for up to a week </w:t>
      </w:r>
      <w:r w:rsidR="00B67213">
        <w:rPr>
          <w:rFonts w:ascii="Trebuchet MS" w:hAnsi="Trebuchet MS"/>
          <w:color w:val="00B050"/>
          <w:sz w:val="20"/>
          <w:szCs w:val="20"/>
          <w:lang w:val="en-US"/>
        </w:rPr>
        <w:t>in the</w:t>
      </w:r>
      <w:r w:rsidR="00E9118C" w:rsidRPr="007503EC">
        <w:rPr>
          <w:rFonts w:ascii="Trebuchet MS" w:hAnsi="Trebuchet MS"/>
          <w:color w:val="00B050"/>
          <w:sz w:val="20"/>
          <w:szCs w:val="20"/>
          <w:lang w:val="en-US"/>
        </w:rPr>
        <w:t xml:space="preserve"> 37C </w:t>
      </w:r>
      <w:r w:rsidR="00B67213">
        <w:rPr>
          <w:rFonts w:ascii="Trebuchet MS" w:hAnsi="Trebuchet MS"/>
          <w:color w:val="00B050"/>
          <w:sz w:val="20"/>
          <w:szCs w:val="20"/>
          <w:lang w:val="en-US"/>
        </w:rPr>
        <w:t xml:space="preserve">incubator </w:t>
      </w:r>
      <w:r w:rsidR="00E9118C" w:rsidRPr="007503EC">
        <w:rPr>
          <w:rFonts w:ascii="Trebuchet MS" w:hAnsi="Trebuchet MS"/>
          <w:color w:val="00B050"/>
          <w:sz w:val="20"/>
          <w:szCs w:val="20"/>
          <w:lang w:val="en-US"/>
        </w:rPr>
        <w:t xml:space="preserve">if needed. </w:t>
      </w:r>
    </w:p>
    <w:p w14:paraId="19003565" w14:textId="380D0FFA" w:rsidR="00B327B6" w:rsidRDefault="00B327B6" w:rsidP="00E9118C">
      <w:pPr>
        <w:spacing w:line="360" w:lineRule="auto"/>
        <w:contextualSpacing/>
        <w:jc w:val="both"/>
        <w:rPr>
          <w:rFonts w:ascii="Trebuchet MS" w:hAnsi="Trebuchet MS"/>
          <w:color w:val="FF0000"/>
          <w:sz w:val="20"/>
          <w:szCs w:val="20"/>
          <w:lang w:val="en-US"/>
        </w:rPr>
      </w:pPr>
    </w:p>
    <w:p w14:paraId="682AAAB5" w14:textId="47E3C722" w:rsidR="00B327B6" w:rsidRDefault="00B327B6" w:rsidP="00E9118C">
      <w:pPr>
        <w:spacing w:line="360" w:lineRule="auto"/>
        <w:contextualSpacing/>
        <w:jc w:val="both"/>
        <w:rPr>
          <w:rFonts w:ascii="Trebuchet MS" w:hAnsi="Trebuchet MS"/>
          <w:color w:val="FF0000"/>
          <w:sz w:val="20"/>
          <w:szCs w:val="20"/>
          <w:lang w:val="en-US"/>
        </w:rPr>
      </w:pPr>
    </w:p>
    <w:p w14:paraId="085B33FA" w14:textId="2D416552" w:rsidR="00B327B6" w:rsidRPr="00E8170C" w:rsidRDefault="00B327B6" w:rsidP="007503EC">
      <w:pPr>
        <w:contextualSpacing/>
        <w:jc w:val="both"/>
        <w:rPr>
          <w:rFonts w:ascii="Trebuchet MS" w:hAnsi="Trebuchet MS"/>
          <w:color w:val="FF0000"/>
          <w:sz w:val="20"/>
          <w:szCs w:val="20"/>
          <w:lang w:val="en-US"/>
        </w:rPr>
      </w:pPr>
      <w:r w:rsidRPr="00EF20D3">
        <w:rPr>
          <w:rFonts w:ascii="Trebuchet MS" w:hAnsi="Trebuchet MS"/>
          <w:b/>
          <w:sz w:val="20"/>
          <w:szCs w:val="20"/>
          <w:lang w:val="en-US"/>
        </w:rPr>
        <w:t xml:space="preserve">mESC </w:t>
      </w:r>
      <w:r>
        <w:rPr>
          <w:rFonts w:ascii="Trebuchet MS" w:hAnsi="Trebuchet MS"/>
          <w:b/>
          <w:sz w:val="20"/>
          <w:szCs w:val="20"/>
          <w:lang w:val="en-US"/>
        </w:rPr>
        <w:t>freezing</w:t>
      </w:r>
    </w:p>
    <w:p w14:paraId="63C10A68" w14:textId="0C236BB3" w:rsidR="00B327B6" w:rsidRDefault="00B327B6" w:rsidP="00B327B6">
      <w:pPr>
        <w:spacing w:line="360" w:lineRule="auto"/>
        <w:contextualSpacing/>
        <w:jc w:val="both"/>
        <w:rPr>
          <w:rFonts w:ascii="Trebuchet MS" w:hAnsi="Trebuchet MS"/>
          <w:sz w:val="20"/>
          <w:szCs w:val="20"/>
          <w:lang w:val="en-US"/>
        </w:rPr>
      </w:pPr>
      <w:r w:rsidRPr="00C927C1">
        <w:rPr>
          <w:rFonts w:ascii="Trebuchet MS" w:hAnsi="Trebuchet MS"/>
          <w:sz w:val="20"/>
          <w:szCs w:val="20"/>
          <w:lang w:val="en-US"/>
        </w:rPr>
        <w:t xml:space="preserve">1| </w:t>
      </w:r>
      <w:r>
        <w:rPr>
          <w:rFonts w:ascii="Trebuchet MS" w:hAnsi="Trebuchet MS"/>
          <w:sz w:val="20"/>
          <w:szCs w:val="20"/>
          <w:lang w:val="en-US"/>
        </w:rPr>
        <w:t xml:space="preserve">proceed as for passaging until centrifugation. </w:t>
      </w:r>
    </w:p>
    <w:p w14:paraId="5BD15924" w14:textId="6D30EB9A" w:rsidR="00B327B6" w:rsidRDefault="00B327B6" w:rsidP="00B327B6">
      <w:pPr>
        <w:spacing w:line="360" w:lineRule="auto"/>
        <w:contextualSpacing/>
        <w:jc w:val="both"/>
        <w:rPr>
          <w:rFonts w:ascii="Trebuchet MS" w:hAnsi="Trebuchet MS"/>
          <w:sz w:val="20"/>
          <w:szCs w:val="20"/>
          <w:lang w:val="en-US"/>
        </w:rPr>
      </w:pPr>
      <w:r>
        <w:rPr>
          <w:rFonts w:ascii="Trebuchet MS" w:hAnsi="Trebuchet MS"/>
          <w:sz w:val="20"/>
          <w:szCs w:val="20"/>
          <w:lang w:val="en-US"/>
        </w:rPr>
        <w:t>2</w:t>
      </w:r>
      <w:r w:rsidRPr="00C927C1">
        <w:rPr>
          <w:rFonts w:ascii="Trebuchet MS" w:hAnsi="Trebuchet MS"/>
          <w:sz w:val="20"/>
          <w:szCs w:val="20"/>
          <w:lang w:val="en-US"/>
        </w:rPr>
        <w:t xml:space="preserve">| </w:t>
      </w:r>
      <w:r w:rsidRPr="006623DD">
        <w:rPr>
          <w:rFonts w:ascii="Trebuchet MS" w:hAnsi="Trebuchet MS"/>
          <w:sz w:val="20"/>
          <w:szCs w:val="20"/>
          <w:lang w:val="en-US"/>
        </w:rPr>
        <w:t>Resuspend the cell pellet in freezing medium: 90% ES-grade Fetal Bovine Serum – 10% sterile DMSO</w:t>
      </w:r>
      <w:r w:rsidR="006623DD" w:rsidRPr="006623DD">
        <w:rPr>
          <w:rFonts w:ascii="Trebuchet MS" w:hAnsi="Trebuchet MS"/>
          <w:sz w:val="20"/>
          <w:szCs w:val="20"/>
          <w:lang w:val="en-US"/>
        </w:rPr>
        <w:t xml:space="preserve"> (Sigma </w:t>
      </w:r>
      <w:r w:rsidR="006623DD" w:rsidRPr="006623DD">
        <w:rPr>
          <w:rFonts w:ascii="Trebuchet MS" w:hAnsi="Trebuchet MS" w:cs="Calibri"/>
          <w:sz w:val="20"/>
          <w:szCs w:val="20"/>
        </w:rPr>
        <w:t>D2650-100ML</w:t>
      </w:r>
      <w:r w:rsidR="006623DD" w:rsidRPr="006623DD">
        <w:rPr>
          <w:rFonts w:ascii="Trebuchet MS" w:hAnsi="Trebuchet MS" w:cs="Calibri"/>
          <w:sz w:val="20"/>
          <w:szCs w:val="20"/>
        </w:rPr>
        <w:t>)</w:t>
      </w:r>
    </w:p>
    <w:p w14:paraId="320559FF" w14:textId="191B7E5F" w:rsidR="00B327B6" w:rsidRDefault="00B327B6" w:rsidP="00B327B6">
      <w:pPr>
        <w:spacing w:line="360" w:lineRule="auto"/>
        <w:contextualSpacing/>
        <w:jc w:val="both"/>
        <w:rPr>
          <w:rFonts w:ascii="Trebuchet MS" w:hAnsi="Trebuchet MS"/>
          <w:sz w:val="20"/>
          <w:szCs w:val="20"/>
          <w:lang w:val="en-US"/>
        </w:rPr>
      </w:pPr>
      <w:r>
        <w:rPr>
          <w:rFonts w:ascii="Trebuchet MS" w:hAnsi="Trebuchet MS"/>
          <w:sz w:val="20"/>
          <w:szCs w:val="20"/>
          <w:lang w:val="en-US"/>
        </w:rPr>
        <w:t>3</w:t>
      </w:r>
      <w:r w:rsidRPr="00C927C1">
        <w:rPr>
          <w:rFonts w:ascii="Trebuchet MS" w:hAnsi="Trebuchet MS"/>
          <w:sz w:val="20"/>
          <w:szCs w:val="20"/>
          <w:lang w:val="en-US"/>
        </w:rPr>
        <w:t xml:space="preserve">| </w:t>
      </w:r>
      <w:r>
        <w:rPr>
          <w:rFonts w:ascii="Trebuchet MS" w:hAnsi="Trebuchet MS"/>
          <w:sz w:val="20"/>
          <w:szCs w:val="20"/>
          <w:lang w:val="en-US"/>
        </w:rPr>
        <w:t>Aliquot in externally threaded screw-cap cryotubes</w:t>
      </w:r>
      <w:r w:rsidR="005710F7">
        <w:rPr>
          <w:rFonts w:ascii="Trebuchet MS" w:hAnsi="Trebuchet MS"/>
          <w:sz w:val="20"/>
          <w:szCs w:val="20"/>
          <w:lang w:val="en-US"/>
        </w:rPr>
        <w:t>, with 0.5-1.5mL per tube</w:t>
      </w:r>
      <w:r>
        <w:rPr>
          <w:rFonts w:ascii="Trebuchet MS" w:hAnsi="Trebuchet MS"/>
          <w:sz w:val="20"/>
          <w:szCs w:val="20"/>
          <w:lang w:val="en-US"/>
        </w:rPr>
        <w:t xml:space="preserve">. For reference, freezing aliquot of around 1.5 million cells (around ½ T25) can be thawed into one T25. </w:t>
      </w:r>
    </w:p>
    <w:p w14:paraId="1F51452F" w14:textId="77326774" w:rsidR="00B327B6" w:rsidRDefault="00B327B6" w:rsidP="00B327B6">
      <w:pPr>
        <w:spacing w:line="360" w:lineRule="auto"/>
        <w:contextualSpacing/>
        <w:jc w:val="both"/>
        <w:rPr>
          <w:rFonts w:ascii="Trebuchet MS" w:hAnsi="Trebuchet MS"/>
          <w:sz w:val="20"/>
          <w:szCs w:val="20"/>
          <w:lang w:val="en-US"/>
        </w:rPr>
      </w:pPr>
      <w:r>
        <w:rPr>
          <w:rFonts w:ascii="Trebuchet MS" w:hAnsi="Trebuchet MS"/>
          <w:sz w:val="20"/>
          <w:szCs w:val="20"/>
          <w:lang w:val="en-US"/>
        </w:rPr>
        <w:t>4</w:t>
      </w:r>
      <w:r w:rsidRPr="00C927C1">
        <w:rPr>
          <w:rFonts w:ascii="Trebuchet MS" w:hAnsi="Trebuchet MS"/>
          <w:sz w:val="20"/>
          <w:szCs w:val="20"/>
          <w:lang w:val="en-US"/>
        </w:rPr>
        <w:t xml:space="preserve">| </w:t>
      </w:r>
      <w:r>
        <w:rPr>
          <w:rFonts w:ascii="Trebuchet MS" w:hAnsi="Trebuchet MS"/>
          <w:sz w:val="20"/>
          <w:szCs w:val="20"/>
          <w:lang w:val="en-US"/>
        </w:rPr>
        <w:t xml:space="preserve">Label </w:t>
      </w:r>
      <w:r w:rsidRPr="00B327B6">
        <w:rPr>
          <w:rFonts w:ascii="Trebuchet MS" w:hAnsi="Trebuchet MS"/>
          <w:sz w:val="20"/>
          <w:szCs w:val="20"/>
          <w:u w:val="single"/>
          <w:lang w:val="en-US"/>
        </w:rPr>
        <w:t>each</w:t>
      </w:r>
      <w:r>
        <w:rPr>
          <w:rFonts w:ascii="Trebuchet MS" w:hAnsi="Trebuchet MS"/>
          <w:sz w:val="20"/>
          <w:szCs w:val="20"/>
          <w:lang w:val="en-US"/>
        </w:rPr>
        <w:t xml:space="preserve"> tube with </w:t>
      </w:r>
    </w:p>
    <w:p w14:paraId="03A7094E" w14:textId="084B0D5D" w:rsidR="00B327B6" w:rsidRDefault="00B327B6" w:rsidP="00B327B6">
      <w:pPr>
        <w:pStyle w:val="ListParagraph"/>
        <w:numPr>
          <w:ilvl w:val="0"/>
          <w:numId w:val="2"/>
        </w:numPr>
        <w:spacing w:line="360" w:lineRule="auto"/>
        <w:jc w:val="both"/>
        <w:rPr>
          <w:rFonts w:ascii="Trebuchet MS" w:hAnsi="Trebuchet MS"/>
          <w:sz w:val="20"/>
          <w:szCs w:val="20"/>
          <w:lang w:val="en-US"/>
        </w:rPr>
      </w:pPr>
      <w:r>
        <w:rPr>
          <w:rFonts w:ascii="Trebuchet MS" w:hAnsi="Trebuchet MS"/>
          <w:sz w:val="20"/>
          <w:szCs w:val="20"/>
          <w:lang w:val="en-US"/>
        </w:rPr>
        <w:t>Cell line ID#</w:t>
      </w:r>
    </w:p>
    <w:p w14:paraId="424C53CB" w14:textId="7D3A266C" w:rsidR="00B327B6" w:rsidRDefault="00B327B6" w:rsidP="00B327B6">
      <w:pPr>
        <w:pStyle w:val="ListParagraph"/>
        <w:numPr>
          <w:ilvl w:val="0"/>
          <w:numId w:val="2"/>
        </w:numPr>
        <w:spacing w:line="360" w:lineRule="auto"/>
        <w:jc w:val="both"/>
        <w:rPr>
          <w:rFonts w:ascii="Trebuchet MS" w:hAnsi="Trebuchet MS"/>
          <w:sz w:val="20"/>
          <w:szCs w:val="20"/>
          <w:lang w:val="en-US"/>
        </w:rPr>
      </w:pPr>
      <w:r>
        <w:rPr>
          <w:rFonts w:ascii="Trebuchet MS" w:hAnsi="Trebuchet MS"/>
          <w:sz w:val="20"/>
          <w:szCs w:val="20"/>
          <w:lang w:val="en-US"/>
        </w:rPr>
        <w:t>Passage number</w:t>
      </w:r>
    </w:p>
    <w:p w14:paraId="3D661B9F" w14:textId="43056E25" w:rsidR="00B327B6" w:rsidRDefault="00B327B6" w:rsidP="00B327B6">
      <w:pPr>
        <w:pStyle w:val="ListParagraph"/>
        <w:numPr>
          <w:ilvl w:val="0"/>
          <w:numId w:val="2"/>
        </w:numPr>
        <w:spacing w:line="360" w:lineRule="auto"/>
        <w:jc w:val="both"/>
        <w:rPr>
          <w:rFonts w:ascii="Trebuchet MS" w:hAnsi="Trebuchet MS"/>
          <w:sz w:val="20"/>
          <w:szCs w:val="20"/>
          <w:lang w:val="en-US"/>
        </w:rPr>
      </w:pPr>
      <w:r>
        <w:rPr>
          <w:rFonts w:ascii="Trebuchet MS" w:hAnsi="Trebuchet MS"/>
          <w:sz w:val="20"/>
          <w:szCs w:val="20"/>
          <w:lang w:val="en-US"/>
        </w:rPr>
        <w:t>Number of cells or flask equivalent (e.g. ½ T25)</w:t>
      </w:r>
    </w:p>
    <w:p w14:paraId="425F6B8A" w14:textId="1E40EE72" w:rsidR="00B327B6" w:rsidRDefault="00B327B6" w:rsidP="00B327B6">
      <w:pPr>
        <w:pStyle w:val="ListParagraph"/>
        <w:numPr>
          <w:ilvl w:val="0"/>
          <w:numId w:val="2"/>
        </w:numPr>
        <w:spacing w:line="360" w:lineRule="auto"/>
        <w:jc w:val="both"/>
        <w:rPr>
          <w:rFonts w:ascii="Trebuchet MS" w:hAnsi="Trebuchet MS"/>
          <w:sz w:val="20"/>
          <w:szCs w:val="20"/>
          <w:lang w:val="en-US"/>
        </w:rPr>
      </w:pPr>
      <w:r>
        <w:rPr>
          <w:rFonts w:ascii="Trebuchet MS" w:hAnsi="Trebuchet MS"/>
          <w:sz w:val="20"/>
          <w:szCs w:val="20"/>
          <w:lang w:val="en-US"/>
        </w:rPr>
        <w:t>Date</w:t>
      </w:r>
    </w:p>
    <w:p w14:paraId="22BA387B" w14:textId="47700F64" w:rsidR="00B327B6" w:rsidRPr="00B327B6" w:rsidRDefault="00B327B6" w:rsidP="00B327B6">
      <w:pPr>
        <w:spacing w:line="360" w:lineRule="auto"/>
        <w:jc w:val="both"/>
        <w:rPr>
          <w:rFonts w:ascii="Trebuchet MS" w:hAnsi="Trebuchet MS"/>
          <w:sz w:val="20"/>
          <w:szCs w:val="20"/>
          <w:lang w:val="en-US"/>
        </w:rPr>
      </w:pPr>
      <w:r w:rsidRPr="00C927C1">
        <w:rPr>
          <w:rFonts w:ascii="Trebuchet MS" w:hAnsi="Trebuchet MS"/>
          <w:sz w:val="20"/>
          <w:szCs w:val="20"/>
          <w:lang w:val="en-US"/>
        </w:rPr>
        <w:lastRenderedPageBreak/>
        <w:t xml:space="preserve">5| </w:t>
      </w:r>
      <w:r>
        <w:rPr>
          <w:rFonts w:ascii="Trebuchet MS" w:hAnsi="Trebuchet MS"/>
          <w:sz w:val="20"/>
          <w:szCs w:val="20"/>
          <w:lang w:val="en-US"/>
        </w:rPr>
        <w:t>Place the labeled cryotubes in a freezing container, transfer at -80C at least overnight. Transfer into liquid nitrogen for long-term storage as soon as possible. Significant cell death will occur after a few weeks at -80C.</w:t>
      </w:r>
    </w:p>
    <w:p w14:paraId="5653678C" w14:textId="77777777" w:rsidR="004769D7" w:rsidRDefault="004769D7" w:rsidP="004769D7">
      <w:pPr>
        <w:spacing w:line="360" w:lineRule="auto"/>
        <w:rPr>
          <w:rFonts w:ascii="Trebuchet MS" w:hAnsi="Trebuchet MS"/>
          <w:color w:val="00B050"/>
          <w:sz w:val="20"/>
          <w:szCs w:val="20"/>
          <w:lang w:val="en-US"/>
        </w:rPr>
      </w:pPr>
      <w:r w:rsidRPr="00620A45">
        <w:rPr>
          <w:noProof/>
        </w:rPr>
        <mc:AlternateContent>
          <mc:Choice Requires="wps">
            <w:drawing>
              <wp:anchor distT="0" distB="0" distL="114300" distR="114300" simplePos="0" relativeHeight="251659264" behindDoc="0" locked="0" layoutInCell="1" allowOverlap="1" wp14:anchorId="58B84864" wp14:editId="30BDF8B3">
                <wp:simplePos x="0" y="0"/>
                <wp:positionH relativeFrom="column">
                  <wp:posOffset>5080</wp:posOffset>
                </wp:positionH>
                <wp:positionV relativeFrom="paragraph">
                  <wp:posOffset>6350</wp:posOffset>
                </wp:positionV>
                <wp:extent cx="95250" cy="90805"/>
                <wp:effectExtent l="5080" t="6350" r="4445" b="762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53144D" id="Ellipse 7" o:spid="_x0000_s1026" style="position:absolute;margin-left:.4pt;margin-top:.5pt;width: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oX+wEAANkDAAAOAAAAZHJzL2Uyb0RvYy54bWysU1Fv0zAQfkfiP1h+p0mqlq5R02l0DCGN&#10;MWnsB7iOk1g4PnN2m5Zfz9npSoG3iRfL57v7/H2fz6vrQ2/YXqHXYCteTHLOlJVQa9tW/Pnb3bsr&#10;znwQthYGrKr4UXl+vX77ZjW4Uk2hA1MrZARifTm4inchuDLLvOxUL/wEnLKUbAB7ESjENqtRDITe&#10;m2ya5++zAbB2CFJ5T6e3Y5KvE37TKBm+No1XgZmKE7eQVkzrNq7ZeiXKFoXrtDzREK9g0Qtt6dIz&#10;1K0Igu1Q/wPVa4ngoQkTCX0GTaOlShpITZH/peapE04lLWSOd2eb/P+DlQ/7R2S6rviCMyt6eqKP&#10;xmjnFVtEcwbnS6p5co8Y5Xl3D/K7ZxY2nbCtukGEoVOiJkpFrM/+aIiBp1a2Hb5ATdhiFyD5dGiw&#10;j4DkADuk5zien0MdApN0uJxP5/RmkjLL/CqfJ3xRvrQ69OGTgp7FTcXVSDuhi/29D5GNKF+qEnsw&#10;ur7TxqQA2+3GINuLOBr5h5zuGlv8ZZmxsdhCbBvT8STJjMpGh7ZQH0klwjhf9B9o0wH+5Gyg2aq4&#10;/7ETqDgzny05tSxmsziMKZjNF1MK8DKzvcwIKwmq4oGzcbsJ4wDvHOq2o5uKJNrCDbnb6CQ8Oj+y&#10;OpGl+Ul+nGY9DuhlnKp+/8j1LwAAAP//AwBQSwMEFAAGAAgAAAAhAHZvGzfXAAAABAEAAA8AAABk&#10;cnMvZG93bnJldi54bWxMj0FPwkAQhe8m/IfNkHgxsgWiQu2WGBL0LBLPS3doK92Z2t1C/fdOT3qa&#10;vHmTN9/LNoNv1AW7UDMZmM8SUEgFu5pKA4eP3f0KVIiWnG2Y0MAPBtjkk5vMpo6v9I6XfSyVhFBI&#10;rYEqxjbVOhQVehtm3CKJd+LO2yiyK7Xr7FXCfaMXSfKova1JPlS2xW2FxXnfewPY4+60Ts7D59fh&#10;6e1uOefvV2JjbqfDyzOoiEP8O4YRX9AhF6Yj9+SCagwId5St9BnNB5HHcS5B55n+D5//AgAA//8D&#10;AFBLAQItABQABgAIAAAAIQC2gziS/gAAAOEBAAATAAAAAAAAAAAAAAAAAAAAAABbQ29udGVudF9U&#10;eXBlc10ueG1sUEsBAi0AFAAGAAgAAAAhADj9If/WAAAAlAEAAAsAAAAAAAAAAAAAAAAALwEAAF9y&#10;ZWxzLy5yZWxzUEsBAi0AFAAGAAgAAAAhAFfaGhf7AQAA2QMAAA4AAAAAAAAAAAAAAAAALgIAAGRy&#10;cy9lMm9Eb2MueG1sUEsBAi0AFAAGAAgAAAAhAHZvGzfXAAAABAEAAA8AAAAAAAAAAAAAAAAAVQQA&#10;AGRycy9kb3ducmV2LnhtbFBLBQYAAAAABAAEAPMAAABZBQAAAAA=&#10;" fillcolor="#00b050" stroked="f"/>
            </w:pict>
          </mc:Fallback>
        </mc:AlternateContent>
      </w:r>
      <w:r>
        <w:rPr>
          <w:rFonts w:ascii="Trebuchet MS" w:hAnsi="Trebuchet MS"/>
          <w:sz w:val="20"/>
          <w:szCs w:val="20"/>
          <w:lang w:val="en-US"/>
        </w:rPr>
        <w:t xml:space="preserve">   </w:t>
      </w:r>
      <w:r w:rsidRPr="00617649">
        <w:rPr>
          <w:rFonts w:ascii="Trebuchet MS" w:hAnsi="Trebuchet MS"/>
          <w:sz w:val="20"/>
          <w:szCs w:val="20"/>
          <w:lang w:val="en-US"/>
        </w:rPr>
        <w:t xml:space="preserve"> </w:t>
      </w:r>
      <w:r w:rsidRPr="00617649">
        <w:rPr>
          <w:rFonts w:ascii="Trebuchet MS" w:hAnsi="Trebuchet MS"/>
          <w:color w:val="00B050"/>
          <w:sz w:val="20"/>
          <w:szCs w:val="20"/>
          <w:lang w:val="en-US"/>
        </w:rPr>
        <w:t xml:space="preserve">FYI: </w:t>
      </w:r>
      <w:r>
        <w:rPr>
          <w:rFonts w:ascii="Trebuchet MS" w:hAnsi="Trebuchet MS"/>
          <w:color w:val="00B050"/>
          <w:sz w:val="20"/>
          <w:szCs w:val="20"/>
          <w:lang w:val="en-US"/>
        </w:rPr>
        <w:t xml:space="preserve">You will thaw cells by plating the content of a vial on a surface equal to two or three times the area from which you initially detached them prior to freezing (e.g. if you froze 1/2 or 1/3 of a T25 you will thaw it in a T25).  </w:t>
      </w:r>
    </w:p>
    <w:p w14:paraId="47EB8976" w14:textId="77777777" w:rsidR="00B327B6" w:rsidRPr="00C927C1" w:rsidRDefault="00B327B6" w:rsidP="00B327B6">
      <w:pPr>
        <w:spacing w:line="360" w:lineRule="auto"/>
        <w:contextualSpacing/>
        <w:jc w:val="both"/>
        <w:rPr>
          <w:rFonts w:ascii="Trebuchet MS" w:hAnsi="Trebuchet MS"/>
          <w:sz w:val="20"/>
          <w:szCs w:val="20"/>
          <w:lang w:val="en-US"/>
        </w:rPr>
      </w:pPr>
    </w:p>
    <w:p w14:paraId="45E7771C" w14:textId="77777777" w:rsidR="00B327B6" w:rsidRDefault="00B327B6" w:rsidP="00B327B6">
      <w:pPr>
        <w:spacing w:line="360" w:lineRule="auto"/>
        <w:contextualSpacing/>
        <w:jc w:val="both"/>
        <w:rPr>
          <w:rFonts w:ascii="Trebuchet MS" w:hAnsi="Trebuchet MS"/>
          <w:sz w:val="20"/>
          <w:szCs w:val="20"/>
          <w:lang w:val="en-US"/>
        </w:rPr>
      </w:pPr>
    </w:p>
    <w:p w14:paraId="67AE6B61" w14:textId="497AA451" w:rsidR="001C0FF5" w:rsidRDefault="001C0FF5">
      <w:pPr>
        <w:rPr>
          <w:rFonts w:ascii="Trebuchet MS" w:hAnsi="Trebuchet MS"/>
          <w:sz w:val="20"/>
          <w:szCs w:val="20"/>
          <w:lang w:val="en-US"/>
        </w:rPr>
      </w:pPr>
      <w:r>
        <w:rPr>
          <w:rFonts w:ascii="Trebuchet MS" w:hAnsi="Trebuchet MS"/>
          <w:sz w:val="20"/>
          <w:szCs w:val="20"/>
          <w:lang w:val="en-US"/>
        </w:rPr>
        <w:br w:type="page"/>
      </w:r>
    </w:p>
    <w:p w14:paraId="00FEA0DB" w14:textId="77777777" w:rsidR="00B327B6" w:rsidRPr="00C927C1" w:rsidRDefault="00B327B6" w:rsidP="00B327B6">
      <w:pPr>
        <w:spacing w:line="360" w:lineRule="auto"/>
        <w:contextualSpacing/>
        <w:jc w:val="both"/>
        <w:rPr>
          <w:rFonts w:ascii="Trebuchet MS" w:hAnsi="Trebuchet MS"/>
          <w:sz w:val="20"/>
          <w:szCs w:val="20"/>
          <w:lang w:val="en-US"/>
        </w:rPr>
      </w:pPr>
    </w:p>
    <w:p w14:paraId="3046AB1B" w14:textId="221EE99A" w:rsidR="00E9118C" w:rsidRPr="00C927C1" w:rsidRDefault="00E9118C" w:rsidP="00E9118C">
      <w:pPr>
        <w:spacing w:line="360" w:lineRule="auto"/>
        <w:contextualSpacing/>
        <w:jc w:val="both"/>
        <w:rPr>
          <w:rFonts w:ascii="Trebuchet MS" w:hAnsi="Trebuchet MS"/>
          <w:sz w:val="20"/>
          <w:szCs w:val="20"/>
          <w:lang w:val="en-US"/>
        </w:rPr>
      </w:pPr>
    </w:p>
    <w:p w14:paraId="16F474AA" w14:textId="721CD737" w:rsidR="00E9118C" w:rsidRPr="00324E5A" w:rsidRDefault="00324E5A" w:rsidP="00E9118C">
      <w:pPr>
        <w:spacing w:line="360" w:lineRule="auto"/>
        <w:contextualSpacing/>
        <w:jc w:val="both"/>
        <w:rPr>
          <w:rFonts w:ascii="Trebuchet MS" w:hAnsi="Trebuchet MS"/>
          <w:b/>
          <w:bCs/>
          <w:sz w:val="20"/>
          <w:szCs w:val="20"/>
          <w:lang w:val="en-US"/>
        </w:rPr>
      </w:pPr>
      <w:r w:rsidRPr="00324E5A">
        <w:rPr>
          <w:rFonts w:ascii="Trebuchet MS" w:hAnsi="Trebuchet MS"/>
          <w:b/>
          <w:bCs/>
          <w:sz w:val="20"/>
          <w:szCs w:val="20"/>
          <w:lang w:val="en-US"/>
        </w:rPr>
        <w:t xml:space="preserve">Recommended flasks </w:t>
      </w:r>
    </w:p>
    <w:p w14:paraId="57794E2B" w14:textId="279DB356" w:rsidR="00324E5A" w:rsidRDefault="00324E5A" w:rsidP="00E9118C">
      <w:pPr>
        <w:spacing w:line="360" w:lineRule="auto"/>
        <w:contextualSpacing/>
        <w:jc w:val="both"/>
        <w:rPr>
          <w:rFonts w:ascii="Trebuchet MS" w:hAnsi="Trebuchet MS"/>
          <w:sz w:val="20"/>
          <w:szCs w:val="20"/>
          <w:lang w:val="en-US"/>
        </w:rPr>
      </w:pPr>
      <w:r w:rsidRPr="0083433F">
        <w:rPr>
          <w:rFonts w:ascii="Trebuchet MS" w:hAnsi="Trebuchet MS"/>
          <w:b/>
          <w:color w:val="FF0000"/>
          <w:sz w:val="20"/>
          <w:szCs w:val="20"/>
          <w:lang w:val="en-US"/>
        </w:rPr>
        <w:t>Critical:</w:t>
      </w:r>
      <w:r w:rsidRPr="0083433F">
        <w:rPr>
          <w:rFonts w:ascii="Trebuchet MS" w:hAnsi="Trebuchet MS"/>
          <w:color w:val="FF0000"/>
          <w:sz w:val="20"/>
          <w:szCs w:val="20"/>
          <w:lang w:val="en-US"/>
        </w:rPr>
        <w:t xml:space="preserve"> </w:t>
      </w:r>
      <w:r>
        <w:rPr>
          <w:rFonts w:ascii="Trebuchet MS" w:hAnsi="Trebuchet MS"/>
          <w:color w:val="FF0000"/>
          <w:sz w:val="20"/>
          <w:szCs w:val="20"/>
          <w:lang w:val="en-US"/>
        </w:rPr>
        <w:t>Not all flasks will work</w:t>
      </w:r>
      <w:r w:rsidR="00B67213">
        <w:rPr>
          <w:rFonts w:ascii="Trebuchet MS" w:hAnsi="Trebuchet MS"/>
          <w:color w:val="FF0000"/>
          <w:sz w:val="20"/>
          <w:szCs w:val="20"/>
          <w:lang w:val="en-US"/>
        </w:rPr>
        <w:t xml:space="preserve"> with mESCs</w:t>
      </w:r>
      <w:r>
        <w:rPr>
          <w:rFonts w:ascii="Trebuchet MS" w:hAnsi="Trebuchet MS"/>
          <w:color w:val="FF0000"/>
          <w:sz w:val="20"/>
          <w:szCs w:val="20"/>
          <w:lang w:val="en-US"/>
        </w:rPr>
        <w:t>. We have had consistent success with these:</w:t>
      </w:r>
    </w:p>
    <w:p w14:paraId="2F527CD9" w14:textId="0A8C5B77" w:rsidR="00324E5A" w:rsidRDefault="00324E5A" w:rsidP="00E9118C">
      <w:pPr>
        <w:spacing w:line="360" w:lineRule="auto"/>
        <w:contextualSpacing/>
        <w:jc w:val="both"/>
        <w:rPr>
          <w:rFonts w:ascii="Trebuchet MS" w:hAnsi="Trebuchet MS"/>
          <w:sz w:val="20"/>
          <w:szCs w:val="20"/>
          <w:lang w:val="en-US"/>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500"/>
        <w:gridCol w:w="1800"/>
        <w:gridCol w:w="2160"/>
      </w:tblGrid>
      <w:tr w:rsidR="00324E5A" w:rsidRPr="00324E5A" w14:paraId="04C0FE8F" w14:textId="77777777" w:rsidTr="00324E5A">
        <w:tc>
          <w:tcPr>
            <w:tcW w:w="35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DDC06D" w14:textId="1ED96112" w:rsidR="00324E5A" w:rsidRPr="00324E5A" w:rsidRDefault="00324E5A" w:rsidP="00324E5A">
            <w:pPr>
              <w:rPr>
                <w:rFonts w:ascii="Calibri" w:eastAsia="Times New Roman" w:hAnsi="Calibri" w:cs="Calibri"/>
                <w:sz w:val="22"/>
                <w:szCs w:val="22"/>
                <w:lang w:val="en-US"/>
              </w:rPr>
            </w:pPr>
            <w:proofErr w:type="spellStart"/>
            <w:r w:rsidRPr="00324E5A">
              <w:rPr>
                <w:rFonts w:ascii="Calibri" w:eastAsia="Times New Roman" w:hAnsi="Calibri" w:cs="Calibri"/>
                <w:sz w:val="22"/>
                <w:szCs w:val="22"/>
                <w:lang w:val="en-US"/>
              </w:rPr>
              <w:t>Ibidi</w:t>
            </w:r>
            <w:proofErr w:type="spellEnd"/>
            <w:r w:rsidRPr="00324E5A">
              <w:rPr>
                <w:rFonts w:ascii="Calibri" w:eastAsia="Times New Roman" w:hAnsi="Calibri" w:cs="Calibri"/>
                <w:sz w:val="22"/>
                <w:szCs w:val="22"/>
                <w:lang w:val="en-US"/>
              </w:rPr>
              <w:t xml:space="preserve"> Slides</w:t>
            </w:r>
            <w:r>
              <w:rPr>
                <w:rFonts w:ascii="Calibri" w:eastAsia="Times New Roman" w:hAnsi="Calibri" w:cs="Calibri"/>
                <w:sz w:val="22"/>
                <w:szCs w:val="22"/>
                <w:lang w:val="en-US"/>
              </w:rPr>
              <w:t xml:space="preserve"> for microscopy (8-well)</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8E46E9" w14:textId="3E963D24" w:rsidR="00324E5A" w:rsidRPr="00324E5A" w:rsidRDefault="00324E5A" w:rsidP="00324E5A">
            <w:pPr>
              <w:rPr>
                <w:rFonts w:ascii="Calibri" w:eastAsia="Times New Roman" w:hAnsi="Calibri" w:cs="Calibri"/>
                <w:sz w:val="22"/>
                <w:szCs w:val="22"/>
                <w:lang w:val="en-US"/>
              </w:rPr>
            </w:pPr>
            <w:proofErr w:type="spellStart"/>
            <w:r>
              <w:rPr>
                <w:rFonts w:ascii="Calibri" w:eastAsia="Times New Roman" w:hAnsi="Calibri" w:cs="Calibri"/>
                <w:sz w:val="22"/>
                <w:szCs w:val="22"/>
                <w:lang w:val="en-US"/>
              </w:rPr>
              <w:t>Ibidi</w:t>
            </w:r>
            <w:proofErr w:type="spellEnd"/>
          </w:p>
        </w:tc>
        <w:tc>
          <w:tcPr>
            <w:tcW w:w="2160" w:type="dxa"/>
            <w:tcBorders>
              <w:top w:val="single" w:sz="8" w:space="0" w:color="A3A3A3"/>
              <w:left w:val="single" w:sz="8" w:space="0" w:color="A3A3A3"/>
              <w:bottom w:val="single" w:sz="8" w:space="0" w:color="A3A3A3"/>
              <w:right w:val="single" w:sz="8" w:space="0" w:color="A3A3A3"/>
            </w:tcBorders>
          </w:tcPr>
          <w:p w14:paraId="2CE1801B" w14:textId="574DAA36" w:rsidR="00324E5A" w:rsidRPr="00324E5A" w:rsidRDefault="00324E5A" w:rsidP="00324E5A">
            <w:pPr>
              <w:rPr>
                <w:rFonts w:ascii="Calibri" w:eastAsia="Times New Roman" w:hAnsi="Calibri" w:cs="Calibri"/>
                <w:sz w:val="22"/>
                <w:szCs w:val="22"/>
                <w:lang w:val="en-US"/>
              </w:rPr>
            </w:pPr>
            <w:r w:rsidRPr="00324E5A">
              <w:rPr>
                <w:rFonts w:ascii="Calibri" w:eastAsia="Times New Roman" w:hAnsi="Calibri" w:cs="Calibri"/>
                <w:color w:val="000000"/>
                <w:lang w:val="en-US"/>
              </w:rPr>
              <w:t>50305795</w:t>
            </w:r>
          </w:p>
        </w:tc>
      </w:tr>
      <w:tr w:rsidR="00324E5A" w:rsidRPr="00324E5A" w14:paraId="0AC69F03" w14:textId="77777777" w:rsidTr="00324E5A">
        <w:tc>
          <w:tcPr>
            <w:tcW w:w="35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3C9253" w14:textId="77777777" w:rsidR="00324E5A" w:rsidRPr="00324E5A" w:rsidRDefault="00324E5A" w:rsidP="00324E5A">
            <w:pPr>
              <w:rPr>
                <w:rFonts w:ascii="Calibri" w:eastAsia="Times New Roman" w:hAnsi="Calibri" w:cs="Calibri"/>
                <w:sz w:val="22"/>
                <w:szCs w:val="22"/>
                <w:lang w:val="en-US"/>
              </w:rPr>
            </w:pPr>
            <w:r w:rsidRPr="00324E5A">
              <w:rPr>
                <w:rFonts w:ascii="Calibri" w:eastAsia="Times New Roman" w:hAnsi="Calibri" w:cs="Calibri"/>
                <w:sz w:val="22"/>
                <w:szCs w:val="22"/>
                <w:lang w:val="en-US"/>
              </w:rPr>
              <w:t>6 well plates</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31AAAF" w14:textId="58B8591C" w:rsidR="00324E5A" w:rsidRPr="00324E5A" w:rsidRDefault="00324E5A" w:rsidP="00324E5A">
            <w:pPr>
              <w:rPr>
                <w:rFonts w:ascii="Calibri" w:eastAsia="Times New Roman" w:hAnsi="Calibri" w:cs="Calibri"/>
                <w:sz w:val="22"/>
                <w:szCs w:val="22"/>
                <w:lang w:val="en-US"/>
              </w:rPr>
            </w:pPr>
            <w:r>
              <w:rPr>
                <w:rFonts w:ascii="Calibri" w:eastAsia="Times New Roman" w:hAnsi="Calibri" w:cs="Calibri"/>
                <w:sz w:val="22"/>
                <w:szCs w:val="22"/>
                <w:lang w:val="en-US"/>
              </w:rPr>
              <w:t>Costar</w:t>
            </w:r>
          </w:p>
        </w:tc>
        <w:tc>
          <w:tcPr>
            <w:tcW w:w="2160" w:type="dxa"/>
            <w:tcBorders>
              <w:top w:val="single" w:sz="8" w:space="0" w:color="A3A3A3"/>
              <w:left w:val="single" w:sz="8" w:space="0" w:color="A3A3A3"/>
              <w:bottom w:val="single" w:sz="8" w:space="0" w:color="A3A3A3"/>
              <w:right w:val="single" w:sz="8" w:space="0" w:color="A3A3A3"/>
            </w:tcBorders>
          </w:tcPr>
          <w:p w14:paraId="268A5462" w14:textId="5987B4A7" w:rsidR="00324E5A" w:rsidRPr="00324E5A" w:rsidRDefault="00324E5A" w:rsidP="00324E5A">
            <w:pPr>
              <w:rPr>
                <w:rFonts w:ascii="Calibri" w:eastAsia="Times New Roman" w:hAnsi="Calibri" w:cs="Calibri"/>
                <w:sz w:val="22"/>
                <w:szCs w:val="22"/>
                <w:lang w:val="en-US"/>
              </w:rPr>
            </w:pPr>
            <w:r w:rsidRPr="00324E5A">
              <w:rPr>
                <w:rFonts w:ascii="Calibri" w:eastAsia="Times New Roman" w:hAnsi="Calibri" w:cs="Calibri"/>
                <w:sz w:val="22"/>
                <w:szCs w:val="22"/>
                <w:lang w:val="en-US"/>
              </w:rPr>
              <w:t>657160</w:t>
            </w:r>
          </w:p>
        </w:tc>
      </w:tr>
      <w:tr w:rsidR="00324E5A" w:rsidRPr="00324E5A" w14:paraId="5060FD19" w14:textId="77777777" w:rsidTr="00324E5A">
        <w:tc>
          <w:tcPr>
            <w:tcW w:w="35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C36743" w14:textId="77777777" w:rsidR="00324E5A" w:rsidRPr="00324E5A" w:rsidRDefault="00324E5A" w:rsidP="00324E5A">
            <w:pPr>
              <w:rPr>
                <w:rFonts w:ascii="Calibri" w:eastAsia="Times New Roman" w:hAnsi="Calibri" w:cs="Calibri"/>
                <w:sz w:val="22"/>
                <w:szCs w:val="22"/>
                <w:lang w:val="en-US"/>
              </w:rPr>
            </w:pPr>
            <w:r w:rsidRPr="00324E5A">
              <w:rPr>
                <w:rFonts w:ascii="Calibri" w:eastAsia="Times New Roman" w:hAnsi="Calibri" w:cs="Calibri"/>
                <w:sz w:val="22"/>
                <w:szCs w:val="22"/>
                <w:lang w:val="en-US"/>
              </w:rPr>
              <w:t>12 well plates</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748EC0" w14:textId="22C6F2C3" w:rsidR="00324E5A" w:rsidRPr="00324E5A" w:rsidRDefault="00324E5A" w:rsidP="00324E5A">
            <w:pPr>
              <w:rPr>
                <w:rFonts w:ascii="Calibri" w:eastAsia="Times New Roman" w:hAnsi="Calibri" w:cs="Calibri"/>
                <w:sz w:val="22"/>
                <w:szCs w:val="22"/>
                <w:lang w:val="en-US"/>
              </w:rPr>
            </w:pPr>
            <w:r>
              <w:rPr>
                <w:rFonts w:ascii="Calibri" w:eastAsia="Times New Roman" w:hAnsi="Calibri" w:cs="Calibri"/>
                <w:sz w:val="22"/>
                <w:szCs w:val="22"/>
                <w:lang w:val="en-US"/>
              </w:rPr>
              <w:t>Costar</w:t>
            </w:r>
          </w:p>
        </w:tc>
        <w:tc>
          <w:tcPr>
            <w:tcW w:w="2160" w:type="dxa"/>
            <w:tcBorders>
              <w:top w:val="single" w:sz="8" w:space="0" w:color="A3A3A3"/>
              <w:left w:val="single" w:sz="8" w:space="0" w:color="A3A3A3"/>
              <w:bottom w:val="single" w:sz="8" w:space="0" w:color="A3A3A3"/>
              <w:right w:val="single" w:sz="8" w:space="0" w:color="A3A3A3"/>
            </w:tcBorders>
          </w:tcPr>
          <w:p w14:paraId="13773A63" w14:textId="462A5F1B" w:rsidR="00324E5A" w:rsidRPr="00324E5A" w:rsidRDefault="00324E5A" w:rsidP="00324E5A">
            <w:pPr>
              <w:rPr>
                <w:rFonts w:ascii="Calibri" w:eastAsia="Times New Roman" w:hAnsi="Calibri" w:cs="Calibri"/>
                <w:sz w:val="22"/>
                <w:szCs w:val="22"/>
                <w:lang w:val="en-US"/>
              </w:rPr>
            </w:pPr>
            <w:r w:rsidRPr="00324E5A">
              <w:rPr>
                <w:rFonts w:ascii="averta" w:eastAsia="Times New Roman" w:hAnsi="averta" w:cs="Times New Roman"/>
                <w:sz w:val="20"/>
                <w:szCs w:val="20"/>
                <w:lang w:val="en-US"/>
              </w:rPr>
              <w:t>665180</w:t>
            </w:r>
          </w:p>
        </w:tc>
      </w:tr>
      <w:tr w:rsidR="00324E5A" w:rsidRPr="00324E5A" w14:paraId="03AF2F7D" w14:textId="77777777" w:rsidTr="00324E5A">
        <w:tc>
          <w:tcPr>
            <w:tcW w:w="35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5B108B" w14:textId="77777777" w:rsidR="00324E5A" w:rsidRPr="00324E5A" w:rsidRDefault="00324E5A" w:rsidP="00324E5A">
            <w:pPr>
              <w:rPr>
                <w:rFonts w:ascii="Calibri" w:eastAsia="Times New Roman" w:hAnsi="Calibri" w:cs="Calibri"/>
                <w:sz w:val="22"/>
                <w:szCs w:val="22"/>
                <w:lang w:val="en-US"/>
              </w:rPr>
            </w:pPr>
            <w:r w:rsidRPr="00324E5A">
              <w:rPr>
                <w:rFonts w:ascii="Calibri" w:eastAsia="Times New Roman" w:hAnsi="Calibri" w:cs="Calibri"/>
                <w:sz w:val="22"/>
                <w:szCs w:val="22"/>
                <w:lang w:val="en-US"/>
              </w:rPr>
              <w:t>24 well plates</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EC1EB8" w14:textId="455BEA8C" w:rsidR="00324E5A" w:rsidRPr="00324E5A" w:rsidRDefault="00324E5A" w:rsidP="00324E5A">
            <w:pPr>
              <w:rPr>
                <w:rFonts w:ascii="Calibri" w:eastAsia="Times New Roman" w:hAnsi="Calibri" w:cs="Calibri"/>
                <w:sz w:val="22"/>
                <w:szCs w:val="22"/>
                <w:lang w:val="en-US"/>
              </w:rPr>
            </w:pPr>
            <w:r>
              <w:rPr>
                <w:rFonts w:ascii="Calibri" w:eastAsia="Times New Roman" w:hAnsi="Calibri" w:cs="Calibri"/>
                <w:sz w:val="22"/>
                <w:szCs w:val="22"/>
                <w:lang w:val="en-US"/>
              </w:rPr>
              <w:t>Costar</w:t>
            </w:r>
          </w:p>
        </w:tc>
        <w:tc>
          <w:tcPr>
            <w:tcW w:w="2160" w:type="dxa"/>
            <w:tcBorders>
              <w:top w:val="single" w:sz="8" w:space="0" w:color="A3A3A3"/>
              <w:left w:val="single" w:sz="8" w:space="0" w:color="A3A3A3"/>
              <w:bottom w:val="single" w:sz="8" w:space="0" w:color="A3A3A3"/>
              <w:right w:val="single" w:sz="8" w:space="0" w:color="A3A3A3"/>
            </w:tcBorders>
          </w:tcPr>
          <w:p w14:paraId="22E8216D" w14:textId="628F72FC" w:rsidR="00324E5A" w:rsidRPr="00324E5A" w:rsidRDefault="00324E5A" w:rsidP="00324E5A">
            <w:pPr>
              <w:rPr>
                <w:rFonts w:ascii="Calibri" w:eastAsia="Times New Roman" w:hAnsi="Calibri" w:cs="Calibri"/>
                <w:sz w:val="22"/>
                <w:szCs w:val="22"/>
                <w:lang w:val="en-US"/>
              </w:rPr>
            </w:pPr>
            <w:r w:rsidRPr="00324E5A">
              <w:rPr>
                <w:rFonts w:ascii="averta" w:eastAsia="Times New Roman" w:hAnsi="averta" w:cs="Times New Roman"/>
                <w:sz w:val="20"/>
                <w:szCs w:val="20"/>
                <w:lang w:val="en-US"/>
              </w:rPr>
              <w:t>662160</w:t>
            </w:r>
          </w:p>
        </w:tc>
      </w:tr>
      <w:tr w:rsidR="00324E5A" w:rsidRPr="00324E5A" w14:paraId="4FFB344F" w14:textId="77777777" w:rsidTr="00324E5A">
        <w:tc>
          <w:tcPr>
            <w:tcW w:w="35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FF0C39" w14:textId="77777777" w:rsidR="00324E5A" w:rsidRPr="00324E5A" w:rsidRDefault="00324E5A" w:rsidP="00324E5A">
            <w:pPr>
              <w:rPr>
                <w:rFonts w:ascii="Calibri" w:eastAsia="Times New Roman" w:hAnsi="Calibri" w:cs="Calibri"/>
                <w:sz w:val="22"/>
                <w:szCs w:val="22"/>
                <w:lang w:val="en-US"/>
              </w:rPr>
            </w:pPr>
            <w:r w:rsidRPr="00324E5A">
              <w:rPr>
                <w:rFonts w:ascii="Calibri" w:eastAsia="Times New Roman" w:hAnsi="Calibri" w:cs="Calibri"/>
                <w:sz w:val="22"/>
                <w:szCs w:val="22"/>
                <w:lang w:val="en-US"/>
              </w:rPr>
              <w:t>48 well plates</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9E55B2" w14:textId="7241D02D" w:rsidR="00324E5A" w:rsidRPr="00324E5A" w:rsidRDefault="00324E5A" w:rsidP="00324E5A">
            <w:pPr>
              <w:rPr>
                <w:rFonts w:ascii="Calibri" w:eastAsia="Times New Roman" w:hAnsi="Calibri" w:cs="Calibri"/>
                <w:sz w:val="22"/>
                <w:szCs w:val="22"/>
                <w:lang w:val="en-US"/>
              </w:rPr>
            </w:pPr>
            <w:r>
              <w:rPr>
                <w:rFonts w:ascii="Calibri" w:eastAsia="Times New Roman" w:hAnsi="Calibri" w:cs="Calibri"/>
                <w:sz w:val="22"/>
                <w:szCs w:val="22"/>
                <w:lang w:val="en-US"/>
              </w:rPr>
              <w:t>Costar</w:t>
            </w:r>
          </w:p>
        </w:tc>
        <w:tc>
          <w:tcPr>
            <w:tcW w:w="2160" w:type="dxa"/>
            <w:tcBorders>
              <w:top w:val="single" w:sz="8" w:space="0" w:color="A3A3A3"/>
              <w:left w:val="single" w:sz="8" w:space="0" w:color="A3A3A3"/>
              <w:bottom w:val="single" w:sz="8" w:space="0" w:color="A3A3A3"/>
              <w:right w:val="single" w:sz="8" w:space="0" w:color="A3A3A3"/>
            </w:tcBorders>
          </w:tcPr>
          <w:p w14:paraId="2E9EB566" w14:textId="343B2821" w:rsidR="00324E5A" w:rsidRPr="00324E5A" w:rsidRDefault="00324E5A" w:rsidP="00324E5A">
            <w:pPr>
              <w:rPr>
                <w:rFonts w:ascii="Calibri" w:eastAsia="Times New Roman" w:hAnsi="Calibri" w:cs="Calibri"/>
                <w:sz w:val="22"/>
                <w:szCs w:val="22"/>
                <w:lang w:val="en-US"/>
              </w:rPr>
            </w:pPr>
            <w:r w:rsidRPr="00324E5A">
              <w:rPr>
                <w:rFonts w:ascii="averta" w:eastAsia="Times New Roman" w:hAnsi="averta" w:cs="Times New Roman"/>
                <w:sz w:val="20"/>
                <w:szCs w:val="20"/>
                <w:lang w:val="en-US"/>
              </w:rPr>
              <w:t>677180</w:t>
            </w:r>
          </w:p>
        </w:tc>
      </w:tr>
      <w:tr w:rsidR="00324E5A" w:rsidRPr="00324E5A" w14:paraId="35EAC304" w14:textId="77777777" w:rsidTr="00324E5A">
        <w:tc>
          <w:tcPr>
            <w:tcW w:w="35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2FD6F2" w14:textId="77777777" w:rsidR="00324E5A" w:rsidRPr="00324E5A" w:rsidRDefault="00324E5A" w:rsidP="00324E5A">
            <w:pPr>
              <w:rPr>
                <w:rFonts w:ascii="Calibri" w:eastAsia="Times New Roman" w:hAnsi="Calibri" w:cs="Calibri"/>
                <w:sz w:val="22"/>
                <w:szCs w:val="22"/>
                <w:lang w:val="en-US"/>
              </w:rPr>
            </w:pPr>
            <w:r w:rsidRPr="00324E5A">
              <w:rPr>
                <w:rFonts w:ascii="Calibri" w:eastAsia="Times New Roman" w:hAnsi="Calibri" w:cs="Calibri"/>
                <w:sz w:val="22"/>
                <w:szCs w:val="22"/>
                <w:lang w:val="en-US"/>
              </w:rPr>
              <w:t>96 well plates</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3B5408" w14:textId="61DC4DF3" w:rsidR="00324E5A" w:rsidRPr="00324E5A" w:rsidRDefault="00324E5A" w:rsidP="00324E5A">
            <w:pPr>
              <w:rPr>
                <w:rFonts w:ascii="Calibri" w:eastAsia="Times New Roman" w:hAnsi="Calibri" w:cs="Calibri"/>
                <w:sz w:val="22"/>
                <w:szCs w:val="22"/>
                <w:lang w:val="en-US"/>
              </w:rPr>
            </w:pPr>
            <w:r>
              <w:rPr>
                <w:rFonts w:ascii="Calibri" w:eastAsia="Times New Roman" w:hAnsi="Calibri" w:cs="Calibri"/>
                <w:sz w:val="22"/>
                <w:szCs w:val="22"/>
                <w:lang w:val="en-US"/>
              </w:rPr>
              <w:t>Costar</w:t>
            </w:r>
          </w:p>
        </w:tc>
        <w:tc>
          <w:tcPr>
            <w:tcW w:w="2160" w:type="dxa"/>
            <w:tcBorders>
              <w:top w:val="single" w:sz="8" w:space="0" w:color="A3A3A3"/>
              <w:left w:val="single" w:sz="8" w:space="0" w:color="A3A3A3"/>
              <w:bottom w:val="single" w:sz="8" w:space="0" w:color="A3A3A3"/>
              <w:right w:val="single" w:sz="8" w:space="0" w:color="A3A3A3"/>
            </w:tcBorders>
          </w:tcPr>
          <w:p w14:paraId="715D691F" w14:textId="5C7F5A1F" w:rsidR="00324E5A" w:rsidRPr="00324E5A" w:rsidRDefault="00324E5A" w:rsidP="00324E5A">
            <w:pPr>
              <w:rPr>
                <w:rFonts w:ascii="Calibri" w:eastAsia="Times New Roman" w:hAnsi="Calibri" w:cs="Calibri"/>
                <w:sz w:val="22"/>
                <w:szCs w:val="22"/>
                <w:lang w:val="en-US"/>
              </w:rPr>
            </w:pPr>
            <w:r w:rsidRPr="00324E5A">
              <w:rPr>
                <w:rFonts w:ascii="Calibri" w:eastAsia="Times New Roman" w:hAnsi="Calibri" w:cs="Calibri"/>
                <w:color w:val="000000"/>
                <w:lang w:val="en-US"/>
              </w:rPr>
              <w:t>655180</w:t>
            </w:r>
          </w:p>
        </w:tc>
      </w:tr>
      <w:tr w:rsidR="00324E5A" w:rsidRPr="00324E5A" w14:paraId="347B7F4B" w14:textId="77777777" w:rsidTr="00324E5A">
        <w:tc>
          <w:tcPr>
            <w:tcW w:w="35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097FEC" w14:textId="77777777" w:rsidR="00324E5A" w:rsidRPr="00324E5A" w:rsidRDefault="00324E5A" w:rsidP="00324E5A">
            <w:pPr>
              <w:rPr>
                <w:rFonts w:ascii="Calibri" w:eastAsia="Times New Roman" w:hAnsi="Calibri" w:cs="Calibri"/>
                <w:sz w:val="22"/>
                <w:szCs w:val="22"/>
                <w:lang w:val="en-US"/>
              </w:rPr>
            </w:pPr>
            <w:r w:rsidRPr="00324E5A">
              <w:rPr>
                <w:rFonts w:ascii="Calibri" w:eastAsia="Times New Roman" w:hAnsi="Calibri" w:cs="Calibri"/>
                <w:sz w:val="22"/>
                <w:szCs w:val="22"/>
                <w:lang w:val="en-US"/>
              </w:rPr>
              <w:t>10cm plates</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DDEF8B" w14:textId="5BA74A01" w:rsidR="00324E5A" w:rsidRPr="00324E5A" w:rsidRDefault="00324E5A" w:rsidP="00324E5A">
            <w:pPr>
              <w:rPr>
                <w:rFonts w:ascii="Calibri" w:eastAsia="Times New Roman" w:hAnsi="Calibri" w:cs="Calibri"/>
                <w:sz w:val="22"/>
                <w:szCs w:val="22"/>
                <w:lang w:val="en-US"/>
              </w:rPr>
            </w:pPr>
            <w:r>
              <w:rPr>
                <w:rFonts w:ascii="Calibri" w:eastAsia="Times New Roman" w:hAnsi="Calibri" w:cs="Calibri"/>
                <w:sz w:val="22"/>
                <w:szCs w:val="22"/>
                <w:lang w:val="en-US"/>
              </w:rPr>
              <w:t>Costar</w:t>
            </w:r>
          </w:p>
        </w:tc>
        <w:tc>
          <w:tcPr>
            <w:tcW w:w="2160" w:type="dxa"/>
            <w:tcBorders>
              <w:top w:val="single" w:sz="8" w:space="0" w:color="A3A3A3"/>
              <w:left w:val="single" w:sz="8" w:space="0" w:color="A3A3A3"/>
              <w:bottom w:val="single" w:sz="8" w:space="0" w:color="A3A3A3"/>
              <w:right w:val="single" w:sz="8" w:space="0" w:color="A3A3A3"/>
            </w:tcBorders>
          </w:tcPr>
          <w:p w14:paraId="5CF39F38" w14:textId="1CB132D4" w:rsidR="00324E5A" w:rsidRPr="00324E5A" w:rsidRDefault="00324E5A" w:rsidP="00324E5A">
            <w:pPr>
              <w:rPr>
                <w:rFonts w:ascii="Calibri" w:eastAsia="Times New Roman" w:hAnsi="Calibri" w:cs="Calibri"/>
                <w:sz w:val="22"/>
                <w:szCs w:val="22"/>
                <w:lang w:val="en-US"/>
              </w:rPr>
            </w:pPr>
            <w:r w:rsidRPr="00324E5A">
              <w:rPr>
                <w:rFonts w:ascii="Calibri" w:eastAsia="Times New Roman" w:hAnsi="Calibri" w:cs="Calibri"/>
                <w:color w:val="000000"/>
                <w:lang w:val="en-US"/>
              </w:rPr>
              <w:t>664160</w:t>
            </w:r>
          </w:p>
        </w:tc>
      </w:tr>
      <w:tr w:rsidR="00324E5A" w:rsidRPr="00324E5A" w14:paraId="69C3A6AB" w14:textId="77777777" w:rsidTr="00324E5A">
        <w:trPr>
          <w:trHeight w:val="18"/>
        </w:trPr>
        <w:tc>
          <w:tcPr>
            <w:tcW w:w="35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310F7B" w14:textId="77777777" w:rsidR="00324E5A" w:rsidRPr="00324E5A" w:rsidRDefault="00324E5A" w:rsidP="00324E5A">
            <w:pPr>
              <w:rPr>
                <w:rFonts w:ascii="Calibri" w:eastAsia="Times New Roman" w:hAnsi="Calibri" w:cs="Calibri"/>
                <w:sz w:val="22"/>
                <w:szCs w:val="22"/>
                <w:lang w:val="en-US"/>
              </w:rPr>
            </w:pPr>
            <w:r w:rsidRPr="00324E5A">
              <w:rPr>
                <w:rFonts w:ascii="Calibri" w:eastAsia="Times New Roman" w:hAnsi="Calibri" w:cs="Calibri"/>
                <w:sz w:val="22"/>
                <w:szCs w:val="22"/>
                <w:lang w:val="en-US"/>
              </w:rPr>
              <w:t>T25</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6787A6" w14:textId="460CA1A4" w:rsidR="00324E5A" w:rsidRPr="00324E5A" w:rsidRDefault="00324E5A" w:rsidP="00324E5A">
            <w:pPr>
              <w:rPr>
                <w:rFonts w:ascii="Calibri" w:eastAsia="Times New Roman" w:hAnsi="Calibri" w:cs="Calibri"/>
                <w:sz w:val="22"/>
                <w:szCs w:val="22"/>
                <w:lang w:val="en-US"/>
              </w:rPr>
            </w:pPr>
            <w:r>
              <w:rPr>
                <w:rFonts w:ascii="Calibri" w:eastAsia="Times New Roman" w:hAnsi="Calibri" w:cs="Calibri"/>
                <w:sz w:val="22"/>
                <w:szCs w:val="22"/>
                <w:lang w:val="en-US"/>
              </w:rPr>
              <w:t>Corning</w:t>
            </w:r>
          </w:p>
        </w:tc>
        <w:tc>
          <w:tcPr>
            <w:tcW w:w="2160" w:type="dxa"/>
            <w:tcBorders>
              <w:top w:val="single" w:sz="8" w:space="0" w:color="A3A3A3"/>
              <w:left w:val="single" w:sz="8" w:space="0" w:color="A3A3A3"/>
              <w:bottom w:val="single" w:sz="8" w:space="0" w:color="A3A3A3"/>
              <w:right w:val="single" w:sz="8" w:space="0" w:color="A3A3A3"/>
            </w:tcBorders>
          </w:tcPr>
          <w:p w14:paraId="1561AEF1" w14:textId="54F7A124" w:rsidR="00324E5A" w:rsidRPr="00324E5A" w:rsidRDefault="00324E5A" w:rsidP="00324E5A">
            <w:pPr>
              <w:rPr>
                <w:rFonts w:ascii="Calibri" w:eastAsia="Times New Roman" w:hAnsi="Calibri" w:cs="Calibri"/>
                <w:sz w:val="22"/>
                <w:szCs w:val="22"/>
                <w:lang w:val="en-US"/>
              </w:rPr>
            </w:pPr>
            <w:r w:rsidRPr="00324E5A">
              <w:rPr>
                <w:rFonts w:ascii="Calibri" w:eastAsia="Times New Roman" w:hAnsi="Calibri" w:cs="Calibri"/>
                <w:sz w:val="22"/>
                <w:szCs w:val="22"/>
                <w:lang w:val="en-US"/>
              </w:rPr>
              <w:t>430639</w:t>
            </w:r>
          </w:p>
        </w:tc>
      </w:tr>
      <w:tr w:rsidR="00324E5A" w:rsidRPr="00324E5A" w14:paraId="2BAAC9FD" w14:textId="77777777" w:rsidTr="00324E5A">
        <w:tc>
          <w:tcPr>
            <w:tcW w:w="35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978B2C" w14:textId="77777777" w:rsidR="00324E5A" w:rsidRPr="00324E5A" w:rsidRDefault="00324E5A" w:rsidP="00324E5A">
            <w:pPr>
              <w:rPr>
                <w:rFonts w:ascii="Calibri" w:eastAsia="Times New Roman" w:hAnsi="Calibri" w:cs="Calibri"/>
                <w:sz w:val="22"/>
                <w:szCs w:val="22"/>
                <w:lang w:val="en-US"/>
              </w:rPr>
            </w:pPr>
            <w:r w:rsidRPr="00324E5A">
              <w:rPr>
                <w:rFonts w:ascii="Calibri" w:eastAsia="Times New Roman" w:hAnsi="Calibri" w:cs="Calibri"/>
                <w:sz w:val="22"/>
                <w:szCs w:val="22"/>
                <w:lang w:val="en-US"/>
              </w:rPr>
              <w:t>T75</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C45AB9" w14:textId="4845D9C8" w:rsidR="00324E5A" w:rsidRPr="00324E5A" w:rsidRDefault="00324E5A" w:rsidP="00324E5A">
            <w:pPr>
              <w:rPr>
                <w:rFonts w:ascii="Calibri" w:eastAsia="Times New Roman" w:hAnsi="Calibri" w:cs="Calibri"/>
                <w:sz w:val="22"/>
                <w:szCs w:val="22"/>
                <w:lang w:val="en-US"/>
              </w:rPr>
            </w:pPr>
            <w:r>
              <w:rPr>
                <w:rFonts w:ascii="Calibri" w:eastAsia="Times New Roman" w:hAnsi="Calibri" w:cs="Calibri"/>
                <w:sz w:val="22"/>
                <w:szCs w:val="22"/>
                <w:lang w:val="en-US"/>
              </w:rPr>
              <w:t>Corning</w:t>
            </w:r>
          </w:p>
        </w:tc>
        <w:tc>
          <w:tcPr>
            <w:tcW w:w="2160" w:type="dxa"/>
            <w:tcBorders>
              <w:top w:val="single" w:sz="8" w:space="0" w:color="A3A3A3"/>
              <w:left w:val="single" w:sz="8" w:space="0" w:color="A3A3A3"/>
              <w:bottom w:val="single" w:sz="8" w:space="0" w:color="A3A3A3"/>
              <w:right w:val="single" w:sz="8" w:space="0" w:color="A3A3A3"/>
            </w:tcBorders>
          </w:tcPr>
          <w:p w14:paraId="7672ACA1" w14:textId="3AEDCFC6" w:rsidR="00324E5A" w:rsidRPr="00324E5A" w:rsidRDefault="00324E5A" w:rsidP="00324E5A">
            <w:pPr>
              <w:rPr>
                <w:rFonts w:ascii="Calibri" w:eastAsia="Times New Roman" w:hAnsi="Calibri" w:cs="Calibri"/>
                <w:sz w:val="22"/>
                <w:szCs w:val="22"/>
                <w:lang w:val="en-US"/>
              </w:rPr>
            </w:pPr>
            <w:r w:rsidRPr="00324E5A">
              <w:rPr>
                <w:rFonts w:ascii="Calibri" w:eastAsia="Times New Roman" w:hAnsi="Calibri" w:cs="Calibri"/>
                <w:sz w:val="22"/>
                <w:szCs w:val="22"/>
                <w:lang w:val="en-US"/>
              </w:rPr>
              <w:t>430641U</w:t>
            </w:r>
          </w:p>
        </w:tc>
      </w:tr>
    </w:tbl>
    <w:p w14:paraId="459D9469" w14:textId="77777777" w:rsidR="00324E5A" w:rsidRPr="00C927C1" w:rsidRDefault="00324E5A" w:rsidP="00E9118C">
      <w:pPr>
        <w:spacing w:line="360" w:lineRule="auto"/>
        <w:contextualSpacing/>
        <w:jc w:val="both"/>
        <w:rPr>
          <w:rFonts w:ascii="Trebuchet MS" w:hAnsi="Trebuchet MS"/>
          <w:sz w:val="20"/>
          <w:szCs w:val="20"/>
          <w:lang w:val="en-US"/>
        </w:rPr>
      </w:pPr>
    </w:p>
    <w:p w14:paraId="329EE9A5" w14:textId="2D841D02" w:rsidR="00146565" w:rsidRDefault="00146565">
      <w:pPr>
        <w:rPr>
          <w:rFonts w:ascii="Trebuchet MS" w:hAnsi="Trebuchet MS"/>
          <w:sz w:val="20"/>
          <w:szCs w:val="20"/>
          <w:lang w:val="en-US"/>
        </w:rPr>
      </w:pPr>
      <w:r>
        <w:rPr>
          <w:rFonts w:ascii="Trebuchet MS" w:hAnsi="Trebuchet MS"/>
          <w:sz w:val="20"/>
          <w:szCs w:val="20"/>
          <w:lang w:val="en-US"/>
        </w:rPr>
        <w:br w:type="page"/>
      </w:r>
    </w:p>
    <w:p w14:paraId="4059AC32" w14:textId="77777777" w:rsidR="00E9118C" w:rsidRPr="00C927C1" w:rsidRDefault="00E9118C" w:rsidP="00E9118C">
      <w:pPr>
        <w:spacing w:line="360" w:lineRule="auto"/>
        <w:contextualSpacing/>
        <w:jc w:val="both"/>
        <w:rPr>
          <w:rFonts w:ascii="Trebuchet MS" w:hAnsi="Trebuchet MS"/>
          <w:sz w:val="20"/>
          <w:szCs w:val="20"/>
          <w:lang w:val="en-US"/>
        </w:rPr>
      </w:pPr>
    </w:p>
    <w:p w14:paraId="28EB1DD5" w14:textId="77777777" w:rsidR="00490067" w:rsidRPr="00C927C1" w:rsidRDefault="00490067" w:rsidP="00490067">
      <w:pPr>
        <w:spacing w:line="360" w:lineRule="auto"/>
        <w:contextualSpacing/>
        <w:jc w:val="both"/>
        <w:rPr>
          <w:rFonts w:ascii="Trebuchet MS" w:hAnsi="Trebuchet MS"/>
          <w:sz w:val="20"/>
          <w:szCs w:val="20"/>
          <w:lang w:val="en-US"/>
        </w:rPr>
      </w:pPr>
    </w:p>
    <w:tbl>
      <w:tblPr>
        <w:tblStyle w:val="TableGrid"/>
        <w:tblW w:w="0" w:type="auto"/>
        <w:tblLook w:val="04A0" w:firstRow="1" w:lastRow="0" w:firstColumn="1" w:lastColumn="0" w:noHBand="0" w:noVBand="1"/>
      </w:tblPr>
      <w:tblGrid>
        <w:gridCol w:w="1036"/>
        <w:gridCol w:w="1044"/>
        <w:gridCol w:w="922"/>
        <w:gridCol w:w="847"/>
        <w:gridCol w:w="846"/>
        <w:gridCol w:w="846"/>
        <w:gridCol w:w="846"/>
        <w:gridCol w:w="696"/>
        <w:gridCol w:w="700"/>
        <w:gridCol w:w="700"/>
      </w:tblGrid>
      <w:tr w:rsidR="003825E4" w14:paraId="13592780" w14:textId="481C29A9" w:rsidTr="000E45A0">
        <w:trPr>
          <w:cantSplit/>
          <w:trHeight w:val="1345"/>
        </w:trPr>
        <w:tc>
          <w:tcPr>
            <w:tcW w:w="1036" w:type="dxa"/>
            <w:textDirection w:val="btLr"/>
          </w:tcPr>
          <w:p w14:paraId="41EEB0F5" w14:textId="4F54D6A7" w:rsidR="003825E4" w:rsidRPr="000E45A0" w:rsidRDefault="003825E4" w:rsidP="003825E4">
            <w:pPr>
              <w:spacing w:line="360" w:lineRule="auto"/>
              <w:ind w:left="113" w:right="113"/>
              <w:contextualSpacing/>
              <w:jc w:val="both"/>
              <w:rPr>
                <w:rFonts w:ascii="Trebuchet MS" w:hAnsi="Trebuchet MS"/>
                <w:b/>
                <w:sz w:val="20"/>
                <w:szCs w:val="20"/>
                <w:lang w:val="en-US"/>
              </w:rPr>
            </w:pPr>
            <w:r w:rsidRPr="000E45A0">
              <w:rPr>
                <w:rFonts w:ascii="Trebuchet MS" w:hAnsi="Trebuchet MS"/>
                <w:b/>
                <w:sz w:val="20"/>
                <w:szCs w:val="20"/>
                <w:lang w:val="en-US"/>
              </w:rPr>
              <w:t>Gelatin mL (coating)</w:t>
            </w:r>
          </w:p>
        </w:tc>
        <w:tc>
          <w:tcPr>
            <w:tcW w:w="1044" w:type="dxa"/>
            <w:textDirection w:val="btLr"/>
          </w:tcPr>
          <w:p w14:paraId="7D077D65" w14:textId="3CADA27E"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0.5</w:t>
            </w:r>
          </w:p>
        </w:tc>
        <w:tc>
          <w:tcPr>
            <w:tcW w:w="922" w:type="dxa"/>
            <w:textDirection w:val="btLr"/>
          </w:tcPr>
          <w:p w14:paraId="23627617" w14:textId="3A02D72B"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0.1</w:t>
            </w:r>
          </w:p>
        </w:tc>
        <w:tc>
          <w:tcPr>
            <w:tcW w:w="847" w:type="dxa"/>
            <w:textDirection w:val="btLr"/>
          </w:tcPr>
          <w:p w14:paraId="17DCBA0B" w14:textId="222E4893"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0.2</w:t>
            </w:r>
          </w:p>
        </w:tc>
        <w:tc>
          <w:tcPr>
            <w:tcW w:w="846" w:type="dxa"/>
            <w:textDirection w:val="btLr"/>
          </w:tcPr>
          <w:p w14:paraId="6F4FDE6F" w14:textId="195183F8"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0.5</w:t>
            </w:r>
          </w:p>
        </w:tc>
        <w:tc>
          <w:tcPr>
            <w:tcW w:w="846" w:type="dxa"/>
            <w:textDirection w:val="btLr"/>
          </w:tcPr>
          <w:p w14:paraId="417E858D" w14:textId="39CCB78E"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1</w:t>
            </w:r>
          </w:p>
        </w:tc>
        <w:tc>
          <w:tcPr>
            <w:tcW w:w="846" w:type="dxa"/>
            <w:textDirection w:val="btLr"/>
          </w:tcPr>
          <w:p w14:paraId="2DD636EF" w14:textId="7DAA8319"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2</w:t>
            </w:r>
          </w:p>
        </w:tc>
        <w:tc>
          <w:tcPr>
            <w:tcW w:w="696" w:type="dxa"/>
            <w:textDirection w:val="btLr"/>
          </w:tcPr>
          <w:p w14:paraId="0E0637F5" w14:textId="67407B89"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5</w:t>
            </w:r>
          </w:p>
        </w:tc>
        <w:tc>
          <w:tcPr>
            <w:tcW w:w="700" w:type="dxa"/>
            <w:textDirection w:val="btLr"/>
          </w:tcPr>
          <w:p w14:paraId="39395855" w14:textId="2FD02AAF"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5</w:t>
            </w:r>
          </w:p>
        </w:tc>
        <w:tc>
          <w:tcPr>
            <w:tcW w:w="700" w:type="dxa"/>
            <w:textDirection w:val="btLr"/>
          </w:tcPr>
          <w:p w14:paraId="7B770EDC" w14:textId="5490B54F"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10</w:t>
            </w:r>
          </w:p>
        </w:tc>
      </w:tr>
      <w:tr w:rsidR="003825E4" w14:paraId="6CBB963B" w14:textId="132B8CFB" w:rsidTr="000E45A0">
        <w:trPr>
          <w:cantSplit/>
          <w:trHeight w:val="1289"/>
        </w:trPr>
        <w:tc>
          <w:tcPr>
            <w:tcW w:w="1036" w:type="dxa"/>
            <w:textDirection w:val="btLr"/>
          </w:tcPr>
          <w:p w14:paraId="5E4D167D" w14:textId="066D6343" w:rsidR="003825E4" w:rsidRPr="000E45A0" w:rsidRDefault="003825E4" w:rsidP="003825E4">
            <w:pPr>
              <w:spacing w:line="360" w:lineRule="auto"/>
              <w:ind w:left="113" w:right="113"/>
              <w:contextualSpacing/>
              <w:jc w:val="both"/>
              <w:rPr>
                <w:rFonts w:ascii="Trebuchet MS" w:hAnsi="Trebuchet MS"/>
                <w:b/>
                <w:sz w:val="20"/>
                <w:szCs w:val="20"/>
                <w:lang w:val="en-US"/>
              </w:rPr>
            </w:pPr>
            <w:proofErr w:type="spellStart"/>
            <w:r w:rsidRPr="000E45A0">
              <w:rPr>
                <w:rFonts w:ascii="Trebuchet MS" w:hAnsi="Trebuchet MS"/>
                <w:b/>
                <w:sz w:val="20"/>
                <w:szCs w:val="20"/>
                <w:lang w:val="en-US"/>
              </w:rPr>
              <w:t>TryplE</w:t>
            </w:r>
            <w:proofErr w:type="spellEnd"/>
            <w:r w:rsidRPr="000E45A0">
              <w:rPr>
                <w:rFonts w:ascii="Trebuchet MS" w:hAnsi="Trebuchet MS"/>
                <w:b/>
                <w:sz w:val="20"/>
                <w:szCs w:val="20"/>
                <w:lang w:val="en-US"/>
              </w:rPr>
              <w:t xml:space="preserve"> mL</w:t>
            </w:r>
          </w:p>
        </w:tc>
        <w:tc>
          <w:tcPr>
            <w:tcW w:w="1044" w:type="dxa"/>
            <w:textDirection w:val="btLr"/>
          </w:tcPr>
          <w:p w14:paraId="4E64B411" w14:textId="4DC9E116"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0.5</w:t>
            </w:r>
          </w:p>
        </w:tc>
        <w:tc>
          <w:tcPr>
            <w:tcW w:w="922" w:type="dxa"/>
            <w:textDirection w:val="btLr"/>
          </w:tcPr>
          <w:p w14:paraId="085CD748" w14:textId="3AA7122C"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0.1</w:t>
            </w:r>
          </w:p>
        </w:tc>
        <w:tc>
          <w:tcPr>
            <w:tcW w:w="847" w:type="dxa"/>
            <w:textDirection w:val="btLr"/>
          </w:tcPr>
          <w:p w14:paraId="098FC299" w14:textId="796E9AD7"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0.2</w:t>
            </w:r>
          </w:p>
        </w:tc>
        <w:tc>
          <w:tcPr>
            <w:tcW w:w="846" w:type="dxa"/>
            <w:textDirection w:val="btLr"/>
          </w:tcPr>
          <w:p w14:paraId="56DA53D4" w14:textId="4F5E3C04"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0.3</w:t>
            </w:r>
          </w:p>
        </w:tc>
        <w:tc>
          <w:tcPr>
            <w:tcW w:w="846" w:type="dxa"/>
            <w:textDirection w:val="btLr"/>
          </w:tcPr>
          <w:p w14:paraId="75E8DEBB" w14:textId="50747C19"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0.4</w:t>
            </w:r>
          </w:p>
        </w:tc>
        <w:tc>
          <w:tcPr>
            <w:tcW w:w="846" w:type="dxa"/>
            <w:textDirection w:val="btLr"/>
          </w:tcPr>
          <w:p w14:paraId="01B599B5" w14:textId="4E6E4FF0"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0.6</w:t>
            </w:r>
          </w:p>
        </w:tc>
        <w:tc>
          <w:tcPr>
            <w:tcW w:w="696" w:type="dxa"/>
            <w:textDirection w:val="btLr"/>
          </w:tcPr>
          <w:p w14:paraId="2ED66C47" w14:textId="1A2432B0"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1.5</w:t>
            </w:r>
          </w:p>
        </w:tc>
        <w:tc>
          <w:tcPr>
            <w:tcW w:w="700" w:type="dxa"/>
            <w:textDirection w:val="btLr"/>
          </w:tcPr>
          <w:p w14:paraId="2A4EAAAF" w14:textId="7A48A4D3"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1.5</w:t>
            </w:r>
          </w:p>
        </w:tc>
        <w:tc>
          <w:tcPr>
            <w:tcW w:w="700" w:type="dxa"/>
            <w:textDirection w:val="btLr"/>
          </w:tcPr>
          <w:p w14:paraId="08CC3D86" w14:textId="193615D8"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3</w:t>
            </w:r>
          </w:p>
        </w:tc>
      </w:tr>
      <w:tr w:rsidR="003825E4" w14:paraId="7D99E0DF" w14:textId="061673F8" w:rsidTr="000E45A0">
        <w:trPr>
          <w:cantSplit/>
          <w:trHeight w:val="1768"/>
        </w:trPr>
        <w:tc>
          <w:tcPr>
            <w:tcW w:w="1036" w:type="dxa"/>
            <w:textDirection w:val="btLr"/>
          </w:tcPr>
          <w:p w14:paraId="737F54A9" w14:textId="206F8053" w:rsidR="003825E4" w:rsidRPr="000E45A0" w:rsidRDefault="003825E4" w:rsidP="003825E4">
            <w:pPr>
              <w:spacing w:line="360" w:lineRule="auto"/>
              <w:ind w:left="113" w:right="113"/>
              <w:contextualSpacing/>
              <w:jc w:val="both"/>
              <w:rPr>
                <w:rFonts w:ascii="Trebuchet MS" w:hAnsi="Trebuchet MS"/>
                <w:b/>
                <w:sz w:val="20"/>
                <w:szCs w:val="20"/>
                <w:lang w:val="en-US"/>
              </w:rPr>
            </w:pPr>
            <w:r w:rsidRPr="000E45A0">
              <w:rPr>
                <w:rFonts w:ascii="Trebuchet MS" w:hAnsi="Trebuchet MS"/>
                <w:b/>
                <w:sz w:val="20"/>
                <w:szCs w:val="20"/>
                <w:lang w:val="en-US"/>
              </w:rPr>
              <w:t>1X PBS wash mL</w:t>
            </w:r>
          </w:p>
        </w:tc>
        <w:tc>
          <w:tcPr>
            <w:tcW w:w="1044" w:type="dxa"/>
            <w:textDirection w:val="btLr"/>
          </w:tcPr>
          <w:p w14:paraId="76DFC1B7" w14:textId="6F565A49"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0.1-0.2</w:t>
            </w:r>
          </w:p>
        </w:tc>
        <w:tc>
          <w:tcPr>
            <w:tcW w:w="922" w:type="dxa"/>
            <w:textDirection w:val="btLr"/>
          </w:tcPr>
          <w:p w14:paraId="01178019" w14:textId="5ED2942F"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0.2-.04</w:t>
            </w:r>
          </w:p>
        </w:tc>
        <w:tc>
          <w:tcPr>
            <w:tcW w:w="847" w:type="dxa"/>
            <w:textDirection w:val="btLr"/>
          </w:tcPr>
          <w:p w14:paraId="2117361C" w14:textId="4F8BBE0B"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0.5-1</w:t>
            </w:r>
          </w:p>
        </w:tc>
        <w:tc>
          <w:tcPr>
            <w:tcW w:w="846" w:type="dxa"/>
            <w:textDirection w:val="btLr"/>
          </w:tcPr>
          <w:p w14:paraId="67415776" w14:textId="3F068636"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1-2</w:t>
            </w:r>
          </w:p>
        </w:tc>
        <w:tc>
          <w:tcPr>
            <w:tcW w:w="846" w:type="dxa"/>
            <w:textDirection w:val="btLr"/>
          </w:tcPr>
          <w:p w14:paraId="14FF5F4D" w14:textId="785793C4"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2</w:t>
            </w:r>
          </w:p>
        </w:tc>
        <w:tc>
          <w:tcPr>
            <w:tcW w:w="846" w:type="dxa"/>
            <w:textDirection w:val="btLr"/>
          </w:tcPr>
          <w:p w14:paraId="23F7C027" w14:textId="52CCB15A"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4</w:t>
            </w:r>
          </w:p>
        </w:tc>
        <w:tc>
          <w:tcPr>
            <w:tcW w:w="696" w:type="dxa"/>
            <w:textDirection w:val="btLr"/>
          </w:tcPr>
          <w:p w14:paraId="72934DF7" w14:textId="11BC99F2"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10</w:t>
            </w:r>
          </w:p>
        </w:tc>
        <w:tc>
          <w:tcPr>
            <w:tcW w:w="700" w:type="dxa"/>
            <w:textDirection w:val="btLr"/>
          </w:tcPr>
          <w:p w14:paraId="630A9BD9" w14:textId="0B6AA100"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8</w:t>
            </w:r>
          </w:p>
        </w:tc>
        <w:tc>
          <w:tcPr>
            <w:tcW w:w="700" w:type="dxa"/>
            <w:textDirection w:val="btLr"/>
          </w:tcPr>
          <w:p w14:paraId="266BA086" w14:textId="14AF2670"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20</w:t>
            </w:r>
          </w:p>
        </w:tc>
      </w:tr>
      <w:tr w:rsidR="003825E4" w14:paraId="57100686" w14:textId="58EC3769" w:rsidTr="000E45A0">
        <w:trPr>
          <w:cantSplit/>
          <w:trHeight w:val="2065"/>
        </w:trPr>
        <w:tc>
          <w:tcPr>
            <w:tcW w:w="1036" w:type="dxa"/>
            <w:textDirection w:val="btLr"/>
          </w:tcPr>
          <w:p w14:paraId="1354C825" w14:textId="5D982EE3" w:rsidR="003825E4" w:rsidRPr="000E45A0" w:rsidRDefault="003825E4" w:rsidP="003825E4">
            <w:pPr>
              <w:spacing w:line="360" w:lineRule="auto"/>
              <w:ind w:left="113" w:right="113"/>
              <w:contextualSpacing/>
              <w:jc w:val="both"/>
              <w:rPr>
                <w:rFonts w:ascii="Trebuchet MS" w:hAnsi="Trebuchet MS"/>
                <w:b/>
                <w:sz w:val="20"/>
                <w:szCs w:val="20"/>
                <w:lang w:val="en-US"/>
              </w:rPr>
            </w:pPr>
            <w:r w:rsidRPr="000E45A0">
              <w:rPr>
                <w:rFonts w:ascii="Trebuchet MS" w:hAnsi="Trebuchet MS"/>
                <w:b/>
                <w:sz w:val="20"/>
                <w:szCs w:val="20"/>
                <w:lang w:val="en-US"/>
              </w:rPr>
              <w:t>Culture medium mL</w:t>
            </w:r>
          </w:p>
        </w:tc>
        <w:tc>
          <w:tcPr>
            <w:tcW w:w="1044" w:type="dxa"/>
            <w:textDirection w:val="btLr"/>
          </w:tcPr>
          <w:p w14:paraId="368EFF7F" w14:textId="57AD25FF"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0.15</w:t>
            </w:r>
          </w:p>
        </w:tc>
        <w:tc>
          <w:tcPr>
            <w:tcW w:w="922" w:type="dxa"/>
            <w:textDirection w:val="btLr"/>
          </w:tcPr>
          <w:p w14:paraId="26EC6CA0" w14:textId="58182DF0"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0.3</w:t>
            </w:r>
          </w:p>
        </w:tc>
        <w:tc>
          <w:tcPr>
            <w:tcW w:w="847" w:type="dxa"/>
            <w:textDirection w:val="btLr"/>
          </w:tcPr>
          <w:p w14:paraId="5BCE386C" w14:textId="3C9BBB1B"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0.5</w:t>
            </w:r>
          </w:p>
        </w:tc>
        <w:tc>
          <w:tcPr>
            <w:tcW w:w="846" w:type="dxa"/>
            <w:textDirection w:val="btLr"/>
          </w:tcPr>
          <w:p w14:paraId="39D75BCF" w14:textId="6557FD21"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1</w:t>
            </w:r>
          </w:p>
        </w:tc>
        <w:tc>
          <w:tcPr>
            <w:tcW w:w="846" w:type="dxa"/>
            <w:textDirection w:val="btLr"/>
          </w:tcPr>
          <w:p w14:paraId="0DF5951D" w14:textId="31A619B7"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2</w:t>
            </w:r>
          </w:p>
        </w:tc>
        <w:tc>
          <w:tcPr>
            <w:tcW w:w="846" w:type="dxa"/>
            <w:textDirection w:val="btLr"/>
          </w:tcPr>
          <w:p w14:paraId="216633FB" w14:textId="4C355360"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4</w:t>
            </w:r>
          </w:p>
        </w:tc>
        <w:tc>
          <w:tcPr>
            <w:tcW w:w="696" w:type="dxa"/>
            <w:textDirection w:val="btLr"/>
          </w:tcPr>
          <w:p w14:paraId="68E4F1BB" w14:textId="232AF1D9"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10</w:t>
            </w:r>
          </w:p>
        </w:tc>
        <w:tc>
          <w:tcPr>
            <w:tcW w:w="700" w:type="dxa"/>
            <w:textDirection w:val="btLr"/>
          </w:tcPr>
          <w:p w14:paraId="73F68A0A" w14:textId="1E12B754"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8</w:t>
            </w:r>
          </w:p>
        </w:tc>
        <w:tc>
          <w:tcPr>
            <w:tcW w:w="700" w:type="dxa"/>
            <w:textDirection w:val="btLr"/>
          </w:tcPr>
          <w:p w14:paraId="79169780" w14:textId="2EDF0996"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20</w:t>
            </w:r>
          </w:p>
        </w:tc>
      </w:tr>
      <w:tr w:rsidR="003825E4" w14:paraId="141BBA17" w14:textId="77777777" w:rsidTr="000E45A0">
        <w:trPr>
          <w:cantSplit/>
          <w:trHeight w:val="166"/>
        </w:trPr>
        <w:tc>
          <w:tcPr>
            <w:tcW w:w="1036" w:type="dxa"/>
            <w:textDirection w:val="btLr"/>
          </w:tcPr>
          <w:p w14:paraId="7A67C355" w14:textId="3FB19026" w:rsidR="003825E4" w:rsidRPr="000E45A0" w:rsidRDefault="003825E4" w:rsidP="003825E4">
            <w:pPr>
              <w:spacing w:line="360" w:lineRule="auto"/>
              <w:ind w:left="113" w:right="113"/>
              <w:contextualSpacing/>
              <w:jc w:val="both"/>
              <w:rPr>
                <w:rFonts w:ascii="Trebuchet MS" w:hAnsi="Trebuchet MS"/>
                <w:b/>
                <w:sz w:val="20"/>
                <w:szCs w:val="20"/>
                <w:lang w:val="en-US"/>
              </w:rPr>
            </w:pPr>
          </w:p>
        </w:tc>
        <w:tc>
          <w:tcPr>
            <w:tcW w:w="1044" w:type="dxa"/>
            <w:textDirection w:val="btLr"/>
          </w:tcPr>
          <w:p w14:paraId="79BD9128" w14:textId="77777777" w:rsidR="003825E4" w:rsidRDefault="003825E4" w:rsidP="00193A45">
            <w:pPr>
              <w:spacing w:line="360" w:lineRule="auto"/>
              <w:ind w:left="113" w:right="113"/>
              <w:contextualSpacing/>
              <w:jc w:val="center"/>
              <w:rPr>
                <w:rFonts w:ascii="Trebuchet MS" w:hAnsi="Trebuchet MS"/>
                <w:sz w:val="20"/>
                <w:szCs w:val="20"/>
                <w:lang w:val="en-US"/>
              </w:rPr>
            </w:pPr>
          </w:p>
        </w:tc>
        <w:tc>
          <w:tcPr>
            <w:tcW w:w="922" w:type="dxa"/>
            <w:textDirection w:val="btLr"/>
          </w:tcPr>
          <w:p w14:paraId="7876A057" w14:textId="77777777" w:rsidR="003825E4" w:rsidRDefault="003825E4" w:rsidP="00193A45">
            <w:pPr>
              <w:spacing w:line="360" w:lineRule="auto"/>
              <w:ind w:left="113" w:right="113"/>
              <w:contextualSpacing/>
              <w:jc w:val="center"/>
              <w:rPr>
                <w:rFonts w:ascii="Trebuchet MS" w:hAnsi="Trebuchet MS"/>
                <w:sz w:val="20"/>
                <w:szCs w:val="20"/>
                <w:lang w:val="en-US"/>
              </w:rPr>
            </w:pPr>
          </w:p>
        </w:tc>
        <w:tc>
          <w:tcPr>
            <w:tcW w:w="847" w:type="dxa"/>
            <w:textDirection w:val="btLr"/>
          </w:tcPr>
          <w:p w14:paraId="79F230B3" w14:textId="77777777" w:rsidR="003825E4" w:rsidRDefault="003825E4" w:rsidP="00193A45">
            <w:pPr>
              <w:spacing w:line="360" w:lineRule="auto"/>
              <w:ind w:left="113" w:right="113"/>
              <w:contextualSpacing/>
              <w:jc w:val="center"/>
              <w:rPr>
                <w:rFonts w:ascii="Trebuchet MS" w:hAnsi="Trebuchet MS"/>
                <w:sz w:val="20"/>
                <w:szCs w:val="20"/>
                <w:lang w:val="en-US"/>
              </w:rPr>
            </w:pPr>
          </w:p>
        </w:tc>
        <w:tc>
          <w:tcPr>
            <w:tcW w:w="846" w:type="dxa"/>
            <w:textDirection w:val="btLr"/>
          </w:tcPr>
          <w:p w14:paraId="5B43300C" w14:textId="77777777" w:rsidR="003825E4" w:rsidRDefault="003825E4" w:rsidP="00193A45">
            <w:pPr>
              <w:spacing w:line="360" w:lineRule="auto"/>
              <w:ind w:left="113" w:right="113"/>
              <w:contextualSpacing/>
              <w:jc w:val="center"/>
              <w:rPr>
                <w:rFonts w:ascii="Trebuchet MS" w:hAnsi="Trebuchet MS"/>
                <w:sz w:val="20"/>
                <w:szCs w:val="20"/>
                <w:lang w:val="en-US"/>
              </w:rPr>
            </w:pPr>
          </w:p>
        </w:tc>
        <w:tc>
          <w:tcPr>
            <w:tcW w:w="846" w:type="dxa"/>
            <w:textDirection w:val="btLr"/>
          </w:tcPr>
          <w:p w14:paraId="3B97214A" w14:textId="77777777" w:rsidR="003825E4" w:rsidRDefault="003825E4" w:rsidP="00193A45">
            <w:pPr>
              <w:spacing w:line="360" w:lineRule="auto"/>
              <w:ind w:left="113" w:right="113"/>
              <w:contextualSpacing/>
              <w:jc w:val="center"/>
              <w:rPr>
                <w:rFonts w:ascii="Trebuchet MS" w:hAnsi="Trebuchet MS"/>
                <w:sz w:val="20"/>
                <w:szCs w:val="20"/>
                <w:lang w:val="en-US"/>
              </w:rPr>
            </w:pPr>
          </w:p>
        </w:tc>
        <w:tc>
          <w:tcPr>
            <w:tcW w:w="846" w:type="dxa"/>
            <w:textDirection w:val="btLr"/>
          </w:tcPr>
          <w:p w14:paraId="2FE4E10F" w14:textId="77777777" w:rsidR="003825E4" w:rsidRDefault="003825E4" w:rsidP="00193A45">
            <w:pPr>
              <w:spacing w:line="360" w:lineRule="auto"/>
              <w:ind w:left="113" w:right="113"/>
              <w:contextualSpacing/>
              <w:jc w:val="center"/>
              <w:rPr>
                <w:rFonts w:ascii="Trebuchet MS" w:hAnsi="Trebuchet MS"/>
                <w:sz w:val="20"/>
                <w:szCs w:val="20"/>
                <w:lang w:val="en-US"/>
              </w:rPr>
            </w:pPr>
          </w:p>
        </w:tc>
        <w:tc>
          <w:tcPr>
            <w:tcW w:w="696" w:type="dxa"/>
            <w:textDirection w:val="btLr"/>
          </w:tcPr>
          <w:p w14:paraId="7A9AD9BB" w14:textId="77777777" w:rsidR="003825E4" w:rsidRDefault="003825E4" w:rsidP="00193A45">
            <w:pPr>
              <w:spacing w:line="360" w:lineRule="auto"/>
              <w:ind w:left="113" w:right="113"/>
              <w:contextualSpacing/>
              <w:jc w:val="center"/>
              <w:rPr>
                <w:rFonts w:ascii="Trebuchet MS" w:hAnsi="Trebuchet MS"/>
                <w:sz w:val="20"/>
                <w:szCs w:val="20"/>
                <w:lang w:val="en-US"/>
              </w:rPr>
            </w:pPr>
          </w:p>
        </w:tc>
        <w:tc>
          <w:tcPr>
            <w:tcW w:w="700" w:type="dxa"/>
            <w:textDirection w:val="btLr"/>
          </w:tcPr>
          <w:p w14:paraId="219FE09C" w14:textId="77777777" w:rsidR="003825E4" w:rsidRDefault="003825E4" w:rsidP="00193A45">
            <w:pPr>
              <w:spacing w:line="360" w:lineRule="auto"/>
              <w:ind w:left="113" w:right="113"/>
              <w:contextualSpacing/>
              <w:jc w:val="center"/>
              <w:rPr>
                <w:rFonts w:ascii="Trebuchet MS" w:hAnsi="Trebuchet MS"/>
                <w:sz w:val="20"/>
                <w:szCs w:val="20"/>
                <w:lang w:val="en-US"/>
              </w:rPr>
            </w:pPr>
          </w:p>
        </w:tc>
        <w:tc>
          <w:tcPr>
            <w:tcW w:w="700" w:type="dxa"/>
            <w:textDirection w:val="btLr"/>
          </w:tcPr>
          <w:p w14:paraId="0D7875F3" w14:textId="77777777" w:rsidR="003825E4" w:rsidRDefault="003825E4" w:rsidP="00193A45">
            <w:pPr>
              <w:spacing w:line="360" w:lineRule="auto"/>
              <w:ind w:left="113" w:right="113"/>
              <w:contextualSpacing/>
              <w:jc w:val="center"/>
              <w:rPr>
                <w:rFonts w:ascii="Trebuchet MS" w:hAnsi="Trebuchet MS"/>
                <w:sz w:val="20"/>
                <w:szCs w:val="20"/>
                <w:lang w:val="en-US"/>
              </w:rPr>
            </w:pPr>
          </w:p>
        </w:tc>
      </w:tr>
      <w:tr w:rsidR="003825E4" w14:paraId="2FC37050" w14:textId="77777777" w:rsidTr="000E45A0">
        <w:trPr>
          <w:cantSplit/>
          <w:trHeight w:val="1724"/>
        </w:trPr>
        <w:tc>
          <w:tcPr>
            <w:tcW w:w="1036" w:type="dxa"/>
            <w:textDirection w:val="btLr"/>
          </w:tcPr>
          <w:p w14:paraId="2C244D33" w14:textId="036C3B11" w:rsidR="003825E4" w:rsidRPr="000E45A0" w:rsidRDefault="003825E4" w:rsidP="003825E4">
            <w:pPr>
              <w:spacing w:line="360" w:lineRule="auto"/>
              <w:ind w:left="113" w:right="113"/>
              <w:contextualSpacing/>
              <w:jc w:val="both"/>
              <w:rPr>
                <w:rFonts w:ascii="Trebuchet MS" w:hAnsi="Trebuchet MS"/>
                <w:b/>
                <w:sz w:val="20"/>
                <w:szCs w:val="20"/>
                <w:lang w:val="en-US"/>
              </w:rPr>
            </w:pPr>
            <w:r w:rsidRPr="000E45A0">
              <w:rPr>
                <w:rFonts w:ascii="Trebuchet MS" w:hAnsi="Trebuchet MS"/>
                <w:b/>
                <w:sz w:val="20"/>
                <w:szCs w:val="20"/>
                <w:lang w:val="en-US"/>
              </w:rPr>
              <w:t>mESCs when ready to split</w:t>
            </w:r>
          </w:p>
        </w:tc>
        <w:tc>
          <w:tcPr>
            <w:tcW w:w="1044" w:type="dxa"/>
            <w:textDirection w:val="btLr"/>
          </w:tcPr>
          <w:p w14:paraId="07B26D54" w14:textId="062339B6"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0.05</w:t>
            </w:r>
            <w:r>
              <w:rPr>
                <w:rFonts w:ascii="Helvetica" w:hAnsi="Helvetica" w:cs="Helvetica"/>
                <w:color w:val="333333"/>
                <w:sz w:val="20"/>
                <w:szCs w:val="20"/>
                <w:shd w:val="clear" w:color="auto" w:fill="FFFFFF"/>
              </w:rPr>
              <w:t> x 10</w:t>
            </w:r>
            <w:r>
              <w:rPr>
                <w:rFonts w:ascii="Helvetica" w:hAnsi="Helvetica" w:cs="Helvetica"/>
                <w:color w:val="333333"/>
                <w:sz w:val="15"/>
                <w:szCs w:val="15"/>
                <w:shd w:val="clear" w:color="auto" w:fill="FFFFFF"/>
                <w:vertAlign w:val="superscript"/>
              </w:rPr>
              <w:t>6</w:t>
            </w:r>
          </w:p>
        </w:tc>
        <w:tc>
          <w:tcPr>
            <w:tcW w:w="922" w:type="dxa"/>
            <w:textDirection w:val="btLr"/>
          </w:tcPr>
          <w:p w14:paraId="6318F426" w14:textId="3DE219F4"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0.1</w:t>
            </w:r>
            <w:r>
              <w:rPr>
                <w:rFonts w:ascii="Helvetica" w:hAnsi="Helvetica" w:cs="Helvetica"/>
                <w:color w:val="333333"/>
                <w:sz w:val="20"/>
                <w:szCs w:val="20"/>
                <w:shd w:val="clear" w:color="auto" w:fill="FFFFFF"/>
              </w:rPr>
              <w:t> x 10</w:t>
            </w:r>
            <w:r>
              <w:rPr>
                <w:rFonts w:ascii="Helvetica" w:hAnsi="Helvetica" w:cs="Helvetica"/>
                <w:color w:val="333333"/>
                <w:sz w:val="15"/>
                <w:szCs w:val="15"/>
                <w:shd w:val="clear" w:color="auto" w:fill="FFFFFF"/>
                <w:vertAlign w:val="superscript"/>
              </w:rPr>
              <w:t>6</w:t>
            </w:r>
          </w:p>
        </w:tc>
        <w:tc>
          <w:tcPr>
            <w:tcW w:w="847" w:type="dxa"/>
            <w:textDirection w:val="btLr"/>
          </w:tcPr>
          <w:p w14:paraId="4F5B3E54" w14:textId="168C5395"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0.3</w:t>
            </w:r>
            <w:r>
              <w:rPr>
                <w:rFonts w:ascii="Helvetica" w:hAnsi="Helvetica" w:cs="Helvetica"/>
                <w:color w:val="333333"/>
                <w:sz w:val="20"/>
                <w:szCs w:val="20"/>
                <w:shd w:val="clear" w:color="auto" w:fill="FFFFFF"/>
              </w:rPr>
              <w:t> x 10</w:t>
            </w:r>
            <w:r>
              <w:rPr>
                <w:rFonts w:ascii="Helvetica" w:hAnsi="Helvetica" w:cs="Helvetica"/>
                <w:color w:val="333333"/>
                <w:sz w:val="15"/>
                <w:szCs w:val="15"/>
                <w:shd w:val="clear" w:color="auto" w:fill="FFFFFF"/>
                <w:vertAlign w:val="superscript"/>
              </w:rPr>
              <w:t>6</w:t>
            </w:r>
          </w:p>
        </w:tc>
        <w:tc>
          <w:tcPr>
            <w:tcW w:w="846" w:type="dxa"/>
            <w:textDirection w:val="btLr"/>
          </w:tcPr>
          <w:p w14:paraId="7A730543" w14:textId="09B5CBEB"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0.7</w:t>
            </w:r>
            <w:r>
              <w:rPr>
                <w:rFonts w:ascii="Helvetica" w:hAnsi="Helvetica" w:cs="Helvetica"/>
                <w:color w:val="333333"/>
                <w:sz w:val="20"/>
                <w:szCs w:val="20"/>
                <w:shd w:val="clear" w:color="auto" w:fill="FFFFFF"/>
              </w:rPr>
              <w:t> x 10</w:t>
            </w:r>
            <w:r>
              <w:rPr>
                <w:rFonts w:ascii="Helvetica" w:hAnsi="Helvetica" w:cs="Helvetica"/>
                <w:color w:val="333333"/>
                <w:sz w:val="15"/>
                <w:szCs w:val="15"/>
                <w:shd w:val="clear" w:color="auto" w:fill="FFFFFF"/>
                <w:vertAlign w:val="superscript"/>
              </w:rPr>
              <w:t>6</w:t>
            </w:r>
          </w:p>
        </w:tc>
        <w:tc>
          <w:tcPr>
            <w:tcW w:w="846" w:type="dxa"/>
            <w:textDirection w:val="btLr"/>
          </w:tcPr>
          <w:p w14:paraId="299DD8FF" w14:textId="7D37604F"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1.5</w:t>
            </w:r>
            <w:r>
              <w:rPr>
                <w:rFonts w:ascii="Helvetica" w:hAnsi="Helvetica" w:cs="Helvetica"/>
                <w:color w:val="333333"/>
                <w:sz w:val="20"/>
                <w:szCs w:val="20"/>
                <w:shd w:val="clear" w:color="auto" w:fill="FFFFFF"/>
              </w:rPr>
              <w:t> x 10</w:t>
            </w:r>
            <w:r>
              <w:rPr>
                <w:rFonts w:ascii="Helvetica" w:hAnsi="Helvetica" w:cs="Helvetica"/>
                <w:color w:val="333333"/>
                <w:sz w:val="15"/>
                <w:szCs w:val="15"/>
                <w:shd w:val="clear" w:color="auto" w:fill="FFFFFF"/>
                <w:vertAlign w:val="superscript"/>
              </w:rPr>
              <w:t>6</w:t>
            </w:r>
          </w:p>
        </w:tc>
        <w:tc>
          <w:tcPr>
            <w:tcW w:w="846" w:type="dxa"/>
            <w:textDirection w:val="btLr"/>
          </w:tcPr>
          <w:p w14:paraId="279A79A4" w14:textId="1858BC5D"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3</w:t>
            </w:r>
            <w:r>
              <w:rPr>
                <w:rFonts w:ascii="Helvetica" w:hAnsi="Helvetica" w:cs="Helvetica"/>
                <w:color w:val="333333"/>
                <w:sz w:val="20"/>
                <w:szCs w:val="20"/>
                <w:shd w:val="clear" w:color="auto" w:fill="FFFFFF"/>
              </w:rPr>
              <w:t> x 10</w:t>
            </w:r>
            <w:r>
              <w:rPr>
                <w:rFonts w:ascii="Helvetica" w:hAnsi="Helvetica" w:cs="Helvetica"/>
                <w:color w:val="333333"/>
                <w:sz w:val="15"/>
                <w:szCs w:val="15"/>
                <w:shd w:val="clear" w:color="auto" w:fill="FFFFFF"/>
                <w:vertAlign w:val="superscript"/>
              </w:rPr>
              <w:t>6</w:t>
            </w:r>
          </w:p>
        </w:tc>
        <w:tc>
          <w:tcPr>
            <w:tcW w:w="696" w:type="dxa"/>
            <w:textDirection w:val="btLr"/>
          </w:tcPr>
          <w:p w14:paraId="6C395B99" w14:textId="4D7A70C4"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10</w:t>
            </w:r>
            <w:r>
              <w:rPr>
                <w:rFonts w:ascii="Helvetica" w:hAnsi="Helvetica" w:cs="Helvetica"/>
                <w:color w:val="333333"/>
                <w:sz w:val="20"/>
                <w:szCs w:val="20"/>
                <w:shd w:val="clear" w:color="auto" w:fill="FFFFFF"/>
              </w:rPr>
              <w:t> x 10</w:t>
            </w:r>
            <w:r>
              <w:rPr>
                <w:rFonts w:ascii="Helvetica" w:hAnsi="Helvetica" w:cs="Helvetica"/>
                <w:color w:val="333333"/>
                <w:sz w:val="15"/>
                <w:szCs w:val="15"/>
                <w:shd w:val="clear" w:color="auto" w:fill="FFFFFF"/>
                <w:vertAlign w:val="superscript"/>
              </w:rPr>
              <w:t>6</w:t>
            </w:r>
          </w:p>
        </w:tc>
        <w:tc>
          <w:tcPr>
            <w:tcW w:w="700" w:type="dxa"/>
            <w:textDirection w:val="btLr"/>
          </w:tcPr>
          <w:p w14:paraId="6F7BE04F" w14:textId="7D7F27F9"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8</w:t>
            </w:r>
            <w:r>
              <w:rPr>
                <w:rFonts w:ascii="Helvetica" w:hAnsi="Helvetica" w:cs="Helvetica"/>
                <w:color w:val="333333"/>
                <w:sz w:val="20"/>
                <w:szCs w:val="20"/>
                <w:shd w:val="clear" w:color="auto" w:fill="FFFFFF"/>
              </w:rPr>
              <w:t> x 10</w:t>
            </w:r>
            <w:r>
              <w:rPr>
                <w:rFonts w:ascii="Helvetica" w:hAnsi="Helvetica" w:cs="Helvetica"/>
                <w:color w:val="333333"/>
                <w:sz w:val="15"/>
                <w:szCs w:val="15"/>
                <w:shd w:val="clear" w:color="auto" w:fill="FFFFFF"/>
                <w:vertAlign w:val="superscript"/>
              </w:rPr>
              <w:t>6</w:t>
            </w:r>
          </w:p>
        </w:tc>
        <w:tc>
          <w:tcPr>
            <w:tcW w:w="700" w:type="dxa"/>
            <w:textDirection w:val="btLr"/>
          </w:tcPr>
          <w:p w14:paraId="7E592DE8" w14:textId="339BB645"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20</w:t>
            </w:r>
            <w:r>
              <w:rPr>
                <w:rFonts w:ascii="Helvetica" w:hAnsi="Helvetica" w:cs="Helvetica"/>
                <w:color w:val="333333"/>
                <w:sz w:val="20"/>
                <w:szCs w:val="20"/>
                <w:shd w:val="clear" w:color="auto" w:fill="FFFFFF"/>
              </w:rPr>
              <w:t> x 10</w:t>
            </w:r>
            <w:r>
              <w:rPr>
                <w:rFonts w:ascii="Helvetica" w:hAnsi="Helvetica" w:cs="Helvetica"/>
                <w:color w:val="333333"/>
                <w:sz w:val="15"/>
                <w:szCs w:val="15"/>
                <w:shd w:val="clear" w:color="auto" w:fill="FFFFFF"/>
                <w:vertAlign w:val="superscript"/>
              </w:rPr>
              <w:t>6</w:t>
            </w:r>
          </w:p>
        </w:tc>
      </w:tr>
      <w:tr w:rsidR="003825E4" w14:paraId="6EA3F1F9" w14:textId="77777777" w:rsidTr="000E45A0">
        <w:trPr>
          <w:cantSplit/>
          <w:trHeight w:val="1929"/>
        </w:trPr>
        <w:tc>
          <w:tcPr>
            <w:tcW w:w="1036" w:type="dxa"/>
            <w:textDirection w:val="btLr"/>
          </w:tcPr>
          <w:p w14:paraId="409D2E51" w14:textId="003854CE" w:rsidR="003825E4" w:rsidRPr="000E45A0" w:rsidRDefault="003825E4" w:rsidP="003825E4">
            <w:pPr>
              <w:spacing w:line="360" w:lineRule="auto"/>
              <w:ind w:left="113" w:right="113"/>
              <w:contextualSpacing/>
              <w:jc w:val="both"/>
              <w:rPr>
                <w:rFonts w:ascii="Trebuchet MS" w:hAnsi="Trebuchet MS"/>
                <w:b/>
                <w:sz w:val="20"/>
                <w:szCs w:val="20"/>
                <w:lang w:val="en-US"/>
              </w:rPr>
            </w:pPr>
            <w:r w:rsidRPr="000E45A0">
              <w:rPr>
                <w:rFonts w:ascii="Trebuchet MS" w:hAnsi="Trebuchet MS"/>
                <w:b/>
                <w:sz w:val="20"/>
                <w:szCs w:val="20"/>
                <w:lang w:val="en-US"/>
              </w:rPr>
              <w:t>mESCs to seed</w:t>
            </w:r>
            <w:r w:rsidRPr="000E45A0">
              <w:rPr>
                <w:rFonts w:ascii="Trebuchet MS" w:hAnsi="Trebuchet MS"/>
                <w:b/>
                <w:sz w:val="20"/>
                <w:szCs w:val="20"/>
                <w:lang w:val="en-US"/>
              </w:rPr>
              <w:br/>
              <w:t>(ready next day)</w:t>
            </w:r>
          </w:p>
        </w:tc>
        <w:tc>
          <w:tcPr>
            <w:tcW w:w="1044" w:type="dxa"/>
            <w:textDirection w:val="btLr"/>
          </w:tcPr>
          <w:p w14:paraId="6906C279" w14:textId="174D4EB5"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0.02</w:t>
            </w:r>
            <w:r>
              <w:rPr>
                <w:rFonts w:ascii="Helvetica" w:hAnsi="Helvetica" w:cs="Helvetica"/>
                <w:color w:val="333333"/>
                <w:sz w:val="20"/>
                <w:szCs w:val="20"/>
                <w:shd w:val="clear" w:color="auto" w:fill="FFFFFF"/>
              </w:rPr>
              <w:t> x 10</w:t>
            </w:r>
            <w:r>
              <w:rPr>
                <w:rFonts w:ascii="Helvetica" w:hAnsi="Helvetica" w:cs="Helvetica"/>
                <w:color w:val="333333"/>
                <w:sz w:val="15"/>
                <w:szCs w:val="15"/>
                <w:shd w:val="clear" w:color="auto" w:fill="FFFFFF"/>
                <w:vertAlign w:val="superscript"/>
              </w:rPr>
              <w:t>6</w:t>
            </w:r>
          </w:p>
        </w:tc>
        <w:tc>
          <w:tcPr>
            <w:tcW w:w="922" w:type="dxa"/>
            <w:textDirection w:val="btLr"/>
          </w:tcPr>
          <w:p w14:paraId="435F8F1F" w14:textId="2F322AAD"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0.05</w:t>
            </w:r>
            <w:r>
              <w:rPr>
                <w:rFonts w:ascii="Helvetica" w:hAnsi="Helvetica" w:cs="Helvetica"/>
                <w:color w:val="333333"/>
                <w:sz w:val="20"/>
                <w:szCs w:val="20"/>
                <w:shd w:val="clear" w:color="auto" w:fill="FFFFFF"/>
              </w:rPr>
              <w:t> x 10</w:t>
            </w:r>
            <w:r>
              <w:rPr>
                <w:rFonts w:ascii="Helvetica" w:hAnsi="Helvetica" w:cs="Helvetica"/>
                <w:color w:val="333333"/>
                <w:sz w:val="15"/>
                <w:szCs w:val="15"/>
                <w:shd w:val="clear" w:color="auto" w:fill="FFFFFF"/>
                <w:vertAlign w:val="superscript"/>
              </w:rPr>
              <w:t>6</w:t>
            </w:r>
          </w:p>
        </w:tc>
        <w:tc>
          <w:tcPr>
            <w:tcW w:w="847" w:type="dxa"/>
            <w:textDirection w:val="btLr"/>
          </w:tcPr>
          <w:p w14:paraId="44027912" w14:textId="0784A37B"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0.1</w:t>
            </w:r>
            <w:r>
              <w:rPr>
                <w:rFonts w:ascii="Helvetica" w:hAnsi="Helvetica" w:cs="Helvetica"/>
                <w:color w:val="333333"/>
                <w:sz w:val="20"/>
                <w:szCs w:val="20"/>
                <w:shd w:val="clear" w:color="auto" w:fill="FFFFFF"/>
              </w:rPr>
              <w:t> x 10</w:t>
            </w:r>
            <w:r>
              <w:rPr>
                <w:rFonts w:ascii="Helvetica" w:hAnsi="Helvetica" w:cs="Helvetica"/>
                <w:color w:val="333333"/>
                <w:sz w:val="15"/>
                <w:szCs w:val="15"/>
                <w:shd w:val="clear" w:color="auto" w:fill="FFFFFF"/>
                <w:vertAlign w:val="superscript"/>
              </w:rPr>
              <w:t>6</w:t>
            </w:r>
          </w:p>
        </w:tc>
        <w:tc>
          <w:tcPr>
            <w:tcW w:w="846" w:type="dxa"/>
            <w:textDirection w:val="btLr"/>
          </w:tcPr>
          <w:p w14:paraId="2DEB7517" w14:textId="15F8A652"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0.3</w:t>
            </w:r>
            <w:r>
              <w:rPr>
                <w:rFonts w:ascii="Helvetica" w:hAnsi="Helvetica" w:cs="Helvetica"/>
                <w:color w:val="333333"/>
                <w:sz w:val="20"/>
                <w:szCs w:val="20"/>
                <w:shd w:val="clear" w:color="auto" w:fill="FFFFFF"/>
              </w:rPr>
              <w:t> x 10</w:t>
            </w:r>
            <w:r>
              <w:rPr>
                <w:rFonts w:ascii="Helvetica" w:hAnsi="Helvetica" w:cs="Helvetica"/>
                <w:color w:val="333333"/>
                <w:sz w:val="15"/>
                <w:szCs w:val="15"/>
                <w:shd w:val="clear" w:color="auto" w:fill="FFFFFF"/>
                <w:vertAlign w:val="superscript"/>
              </w:rPr>
              <w:t>6</w:t>
            </w:r>
          </w:p>
        </w:tc>
        <w:tc>
          <w:tcPr>
            <w:tcW w:w="846" w:type="dxa"/>
            <w:textDirection w:val="btLr"/>
          </w:tcPr>
          <w:p w14:paraId="3CF7CD1F" w14:textId="15D1B943"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0.5</w:t>
            </w:r>
            <w:r>
              <w:rPr>
                <w:rFonts w:ascii="Helvetica" w:hAnsi="Helvetica" w:cs="Helvetica"/>
                <w:color w:val="333333"/>
                <w:sz w:val="20"/>
                <w:szCs w:val="20"/>
                <w:shd w:val="clear" w:color="auto" w:fill="FFFFFF"/>
              </w:rPr>
              <w:t> x 10</w:t>
            </w:r>
            <w:r>
              <w:rPr>
                <w:rFonts w:ascii="Helvetica" w:hAnsi="Helvetica" w:cs="Helvetica"/>
                <w:color w:val="333333"/>
                <w:sz w:val="15"/>
                <w:szCs w:val="15"/>
                <w:shd w:val="clear" w:color="auto" w:fill="FFFFFF"/>
                <w:vertAlign w:val="superscript"/>
              </w:rPr>
              <w:t>6</w:t>
            </w:r>
          </w:p>
        </w:tc>
        <w:tc>
          <w:tcPr>
            <w:tcW w:w="846" w:type="dxa"/>
            <w:textDirection w:val="btLr"/>
          </w:tcPr>
          <w:p w14:paraId="0984E8F8" w14:textId="2723E3BE"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1</w:t>
            </w:r>
            <w:r>
              <w:rPr>
                <w:rFonts w:ascii="Helvetica" w:hAnsi="Helvetica" w:cs="Helvetica"/>
                <w:color w:val="333333"/>
                <w:sz w:val="20"/>
                <w:szCs w:val="20"/>
                <w:shd w:val="clear" w:color="auto" w:fill="FFFFFF"/>
              </w:rPr>
              <w:t> x 10</w:t>
            </w:r>
            <w:r>
              <w:rPr>
                <w:rFonts w:ascii="Helvetica" w:hAnsi="Helvetica" w:cs="Helvetica"/>
                <w:color w:val="333333"/>
                <w:sz w:val="15"/>
                <w:szCs w:val="15"/>
                <w:shd w:val="clear" w:color="auto" w:fill="FFFFFF"/>
                <w:vertAlign w:val="superscript"/>
              </w:rPr>
              <w:t>6</w:t>
            </w:r>
          </w:p>
        </w:tc>
        <w:tc>
          <w:tcPr>
            <w:tcW w:w="696" w:type="dxa"/>
            <w:textDirection w:val="btLr"/>
          </w:tcPr>
          <w:p w14:paraId="4AEA293E" w14:textId="5E56F3E9"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3</w:t>
            </w:r>
            <w:r>
              <w:rPr>
                <w:rFonts w:ascii="Helvetica" w:hAnsi="Helvetica" w:cs="Helvetica"/>
                <w:color w:val="333333"/>
                <w:sz w:val="20"/>
                <w:szCs w:val="20"/>
                <w:shd w:val="clear" w:color="auto" w:fill="FFFFFF"/>
              </w:rPr>
              <w:t> x 10</w:t>
            </w:r>
            <w:r>
              <w:rPr>
                <w:rFonts w:ascii="Helvetica" w:hAnsi="Helvetica" w:cs="Helvetica"/>
                <w:color w:val="333333"/>
                <w:sz w:val="15"/>
                <w:szCs w:val="15"/>
                <w:shd w:val="clear" w:color="auto" w:fill="FFFFFF"/>
                <w:vertAlign w:val="superscript"/>
              </w:rPr>
              <w:t>6</w:t>
            </w:r>
          </w:p>
        </w:tc>
        <w:tc>
          <w:tcPr>
            <w:tcW w:w="700" w:type="dxa"/>
            <w:textDirection w:val="btLr"/>
          </w:tcPr>
          <w:p w14:paraId="143CFD60" w14:textId="1FC6D361"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2.5</w:t>
            </w:r>
            <w:r>
              <w:rPr>
                <w:rFonts w:ascii="Helvetica" w:hAnsi="Helvetica" w:cs="Helvetica"/>
                <w:color w:val="333333"/>
                <w:sz w:val="20"/>
                <w:szCs w:val="20"/>
                <w:shd w:val="clear" w:color="auto" w:fill="FFFFFF"/>
              </w:rPr>
              <w:t> x 10</w:t>
            </w:r>
            <w:r>
              <w:rPr>
                <w:rFonts w:ascii="Helvetica" w:hAnsi="Helvetica" w:cs="Helvetica"/>
                <w:color w:val="333333"/>
                <w:sz w:val="15"/>
                <w:szCs w:val="15"/>
                <w:shd w:val="clear" w:color="auto" w:fill="FFFFFF"/>
                <w:vertAlign w:val="superscript"/>
              </w:rPr>
              <w:t>6</w:t>
            </w:r>
          </w:p>
        </w:tc>
        <w:tc>
          <w:tcPr>
            <w:tcW w:w="700" w:type="dxa"/>
            <w:textDirection w:val="btLr"/>
          </w:tcPr>
          <w:p w14:paraId="02D11B27" w14:textId="50C8F4FD" w:rsidR="003825E4" w:rsidRDefault="003825E4" w:rsidP="00193A45">
            <w:pPr>
              <w:spacing w:line="360" w:lineRule="auto"/>
              <w:ind w:left="113" w:right="113"/>
              <w:contextualSpacing/>
              <w:jc w:val="center"/>
              <w:rPr>
                <w:rFonts w:ascii="Trebuchet MS" w:hAnsi="Trebuchet MS"/>
                <w:sz w:val="20"/>
                <w:szCs w:val="20"/>
                <w:lang w:val="en-US"/>
              </w:rPr>
            </w:pPr>
            <w:r>
              <w:rPr>
                <w:rFonts w:ascii="Helvetica" w:hAnsi="Helvetica" w:cs="Helvetica"/>
                <w:color w:val="333333"/>
                <w:sz w:val="20"/>
                <w:szCs w:val="20"/>
                <w:shd w:val="clear" w:color="auto" w:fill="FFFFFF"/>
              </w:rPr>
              <w:t>6 x 10</w:t>
            </w:r>
            <w:r>
              <w:rPr>
                <w:rFonts w:ascii="Helvetica" w:hAnsi="Helvetica" w:cs="Helvetica"/>
                <w:color w:val="333333"/>
                <w:sz w:val="15"/>
                <w:szCs w:val="15"/>
                <w:shd w:val="clear" w:color="auto" w:fill="FFFFFF"/>
                <w:vertAlign w:val="superscript"/>
              </w:rPr>
              <w:t>6</w:t>
            </w:r>
          </w:p>
        </w:tc>
      </w:tr>
      <w:tr w:rsidR="003825E4" w14:paraId="1FA56C27" w14:textId="77777777" w:rsidTr="000E45A0">
        <w:trPr>
          <w:cantSplit/>
          <w:trHeight w:val="1003"/>
        </w:trPr>
        <w:tc>
          <w:tcPr>
            <w:tcW w:w="1036" w:type="dxa"/>
            <w:textDirection w:val="btLr"/>
          </w:tcPr>
          <w:p w14:paraId="4D05BF6D" w14:textId="48F83C08" w:rsidR="003825E4" w:rsidRPr="000E45A0" w:rsidRDefault="003825E4" w:rsidP="003825E4">
            <w:pPr>
              <w:spacing w:line="360" w:lineRule="auto"/>
              <w:ind w:left="113" w:right="113"/>
              <w:contextualSpacing/>
              <w:jc w:val="both"/>
              <w:rPr>
                <w:rFonts w:ascii="Trebuchet MS" w:hAnsi="Trebuchet MS"/>
                <w:b/>
                <w:sz w:val="20"/>
                <w:szCs w:val="20"/>
                <w:lang w:val="en-US"/>
              </w:rPr>
            </w:pPr>
            <w:r w:rsidRPr="000E45A0">
              <w:rPr>
                <w:rFonts w:ascii="Trebuchet MS" w:hAnsi="Trebuchet MS"/>
                <w:b/>
                <w:sz w:val="20"/>
                <w:szCs w:val="20"/>
                <w:lang w:val="en-US"/>
              </w:rPr>
              <w:t>Surface cm</w:t>
            </w:r>
            <w:r w:rsidRPr="000E45A0">
              <w:rPr>
                <w:rFonts w:ascii="Trebuchet MS" w:hAnsi="Trebuchet MS"/>
                <w:b/>
                <w:sz w:val="20"/>
                <w:szCs w:val="20"/>
                <w:vertAlign w:val="superscript"/>
                <w:lang w:val="en-US"/>
              </w:rPr>
              <w:t>2</w:t>
            </w:r>
          </w:p>
        </w:tc>
        <w:tc>
          <w:tcPr>
            <w:tcW w:w="1044" w:type="dxa"/>
            <w:textDirection w:val="btLr"/>
          </w:tcPr>
          <w:p w14:paraId="708D9B0D" w14:textId="19C51F16"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0.32</w:t>
            </w:r>
          </w:p>
        </w:tc>
        <w:tc>
          <w:tcPr>
            <w:tcW w:w="922" w:type="dxa"/>
            <w:textDirection w:val="btLr"/>
          </w:tcPr>
          <w:p w14:paraId="0382357E" w14:textId="0338B804"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1.1</w:t>
            </w:r>
          </w:p>
        </w:tc>
        <w:tc>
          <w:tcPr>
            <w:tcW w:w="847" w:type="dxa"/>
            <w:textDirection w:val="btLr"/>
          </w:tcPr>
          <w:p w14:paraId="354AC850" w14:textId="54CDF250"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1.9</w:t>
            </w:r>
          </w:p>
        </w:tc>
        <w:tc>
          <w:tcPr>
            <w:tcW w:w="846" w:type="dxa"/>
            <w:textDirection w:val="btLr"/>
          </w:tcPr>
          <w:p w14:paraId="10F37EFB" w14:textId="1E8B719A"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3.5</w:t>
            </w:r>
          </w:p>
        </w:tc>
        <w:tc>
          <w:tcPr>
            <w:tcW w:w="846" w:type="dxa"/>
            <w:textDirection w:val="btLr"/>
          </w:tcPr>
          <w:p w14:paraId="685B1575" w14:textId="5D462A0A"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9.6</w:t>
            </w:r>
          </w:p>
        </w:tc>
        <w:tc>
          <w:tcPr>
            <w:tcW w:w="846" w:type="dxa"/>
            <w:textDirection w:val="btLr"/>
          </w:tcPr>
          <w:p w14:paraId="09532524" w14:textId="719E2BDD"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25</w:t>
            </w:r>
          </w:p>
        </w:tc>
        <w:tc>
          <w:tcPr>
            <w:tcW w:w="696" w:type="dxa"/>
            <w:textDirection w:val="btLr"/>
          </w:tcPr>
          <w:p w14:paraId="55C47E50" w14:textId="63BBF0B9"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75</w:t>
            </w:r>
          </w:p>
        </w:tc>
        <w:tc>
          <w:tcPr>
            <w:tcW w:w="700" w:type="dxa"/>
            <w:textDirection w:val="btLr"/>
          </w:tcPr>
          <w:p w14:paraId="6E2EB1A7" w14:textId="734AC877"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56.7</w:t>
            </w:r>
          </w:p>
        </w:tc>
        <w:tc>
          <w:tcPr>
            <w:tcW w:w="700" w:type="dxa"/>
            <w:textDirection w:val="btLr"/>
          </w:tcPr>
          <w:p w14:paraId="106257C5" w14:textId="5001BD9E" w:rsidR="003825E4" w:rsidRDefault="003825E4" w:rsidP="00193A45">
            <w:pPr>
              <w:spacing w:line="360" w:lineRule="auto"/>
              <w:ind w:left="113" w:right="113"/>
              <w:contextualSpacing/>
              <w:jc w:val="center"/>
              <w:rPr>
                <w:rFonts w:ascii="Trebuchet MS" w:hAnsi="Trebuchet MS"/>
                <w:sz w:val="20"/>
                <w:szCs w:val="20"/>
                <w:lang w:val="en-US"/>
              </w:rPr>
            </w:pPr>
            <w:r>
              <w:rPr>
                <w:rFonts w:ascii="Trebuchet MS" w:hAnsi="Trebuchet MS"/>
                <w:sz w:val="20"/>
                <w:szCs w:val="20"/>
                <w:lang w:val="en-US"/>
              </w:rPr>
              <w:t>145</w:t>
            </w:r>
          </w:p>
        </w:tc>
      </w:tr>
      <w:tr w:rsidR="003825E4" w14:paraId="0609EDCA" w14:textId="23886B4C" w:rsidTr="000E45A0">
        <w:trPr>
          <w:cantSplit/>
          <w:trHeight w:val="1246"/>
        </w:trPr>
        <w:tc>
          <w:tcPr>
            <w:tcW w:w="1036" w:type="dxa"/>
            <w:textDirection w:val="btLr"/>
          </w:tcPr>
          <w:p w14:paraId="2F016AAA" w14:textId="77777777" w:rsidR="003825E4" w:rsidRDefault="003825E4" w:rsidP="003825E4">
            <w:pPr>
              <w:spacing w:line="360" w:lineRule="auto"/>
              <w:ind w:left="113" w:right="113"/>
              <w:contextualSpacing/>
              <w:jc w:val="both"/>
              <w:rPr>
                <w:rFonts w:ascii="Trebuchet MS" w:hAnsi="Trebuchet MS"/>
                <w:sz w:val="20"/>
                <w:szCs w:val="20"/>
                <w:lang w:val="en-US"/>
              </w:rPr>
            </w:pPr>
          </w:p>
        </w:tc>
        <w:tc>
          <w:tcPr>
            <w:tcW w:w="1044" w:type="dxa"/>
            <w:textDirection w:val="btLr"/>
          </w:tcPr>
          <w:p w14:paraId="6465B9A6" w14:textId="46131F51" w:rsidR="003825E4" w:rsidRPr="000E45A0" w:rsidRDefault="003825E4" w:rsidP="00193A45">
            <w:pPr>
              <w:spacing w:line="360" w:lineRule="auto"/>
              <w:ind w:left="113" w:right="113"/>
              <w:contextualSpacing/>
              <w:jc w:val="center"/>
              <w:rPr>
                <w:rFonts w:ascii="Trebuchet MS" w:hAnsi="Trebuchet MS"/>
                <w:b/>
                <w:sz w:val="20"/>
                <w:szCs w:val="20"/>
                <w:lang w:val="en-US"/>
              </w:rPr>
            </w:pPr>
            <w:r w:rsidRPr="000E45A0">
              <w:rPr>
                <w:rFonts w:ascii="Trebuchet MS" w:hAnsi="Trebuchet MS"/>
                <w:b/>
                <w:sz w:val="20"/>
                <w:szCs w:val="20"/>
                <w:lang w:val="en-US"/>
              </w:rPr>
              <w:t>96-well</w:t>
            </w:r>
          </w:p>
        </w:tc>
        <w:tc>
          <w:tcPr>
            <w:tcW w:w="922" w:type="dxa"/>
            <w:textDirection w:val="btLr"/>
          </w:tcPr>
          <w:p w14:paraId="2D8FF07E" w14:textId="78A859A9" w:rsidR="003825E4" w:rsidRPr="000E45A0" w:rsidRDefault="003825E4" w:rsidP="00193A45">
            <w:pPr>
              <w:spacing w:line="360" w:lineRule="auto"/>
              <w:ind w:left="113" w:right="113"/>
              <w:contextualSpacing/>
              <w:jc w:val="center"/>
              <w:rPr>
                <w:rFonts w:ascii="Trebuchet MS" w:hAnsi="Trebuchet MS"/>
                <w:b/>
                <w:sz w:val="20"/>
                <w:szCs w:val="20"/>
                <w:lang w:val="en-US"/>
              </w:rPr>
            </w:pPr>
            <w:r w:rsidRPr="000E45A0">
              <w:rPr>
                <w:rFonts w:ascii="Trebuchet MS" w:hAnsi="Trebuchet MS"/>
                <w:b/>
                <w:sz w:val="20"/>
                <w:szCs w:val="20"/>
                <w:lang w:val="en-US"/>
              </w:rPr>
              <w:t>48-well</w:t>
            </w:r>
          </w:p>
        </w:tc>
        <w:tc>
          <w:tcPr>
            <w:tcW w:w="847" w:type="dxa"/>
            <w:textDirection w:val="btLr"/>
          </w:tcPr>
          <w:p w14:paraId="6530AA2E" w14:textId="65ED7620" w:rsidR="003825E4" w:rsidRPr="000E45A0" w:rsidRDefault="003825E4" w:rsidP="00193A45">
            <w:pPr>
              <w:spacing w:line="360" w:lineRule="auto"/>
              <w:ind w:left="113" w:right="113"/>
              <w:contextualSpacing/>
              <w:jc w:val="center"/>
              <w:rPr>
                <w:rFonts w:ascii="Trebuchet MS" w:hAnsi="Trebuchet MS"/>
                <w:b/>
                <w:sz w:val="20"/>
                <w:szCs w:val="20"/>
                <w:lang w:val="en-US"/>
              </w:rPr>
            </w:pPr>
            <w:r w:rsidRPr="000E45A0">
              <w:rPr>
                <w:rFonts w:ascii="Trebuchet MS" w:hAnsi="Trebuchet MS"/>
                <w:b/>
                <w:sz w:val="20"/>
                <w:szCs w:val="20"/>
                <w:lang w:val="en-US"/>
              </w:rPr>
              <w:t>24-well</w:t>
            </w:r>
          </w:p>
        </w:tc>
        <w:tc>
          <w:tcPr>
            <w:tcW w:w="846" w:type="dxa"/>
            <w:textDirection w:val="btLr"/>
          </w:tcPr>
          <w:p w14:paraId="4FC100B9" w14:textId="5DE1E93E" w:rsidR="003825E4" w:rsidRPr="000E45A0" w:rsidRDefault="003825E4" w:rsidP="00193A45">
            <w:pPr>
              <w:spacing w:line="360" w:lineRule="auto"/>
              <w:ind w:left="113" w:right="113"/>
              <w:contextualSpacing/>
              <w:jc w:val="center"/>
              <w:rPr>
                <w:rFonts w:ascii="Trebuchet MS" w:hAnsi="Trebuchet MS"/>
                <w:b/>
                <w:sz w:val="20"/>
                <w:szCs w:val="20"/>
                <w:lang w:val="en-US"/>
              </w:rPr>
            </w:pPr>
            <w:r w:rsidRPr="000E45A0">
              <w:rPr>
                <w:rFonts w:ascii="Trebuchet MS" w:hAnsi="Trebuchet MS"/>
                <w:b/>
                <w:sz w:val="20"/>
                <w:szCs w:val="20"/>
                <w:lang w:val="en-US"/>
              </w:rPr>
              <w:t>12-well</w:t>
            </w:r>
          </w:p>
        </w:tc>
        <w:tc>
          <w:tcPr>
            <w:tcW w:w="846" w:type="dxa"/>
            <w:textDirection w:val="btLr"/>
          </w:tcPr>
          <w:p w14:paraId="40889784" w14:textId="743AA5C7" w:rsidR="003825E4" w:rsidRPr="000E45A0" w:rsidRDefault="003825E4" w:rsidP="00193A45">
            <w:pPr>
              <w:spacing w:line="360" w:lineRule="auto"/>
              <w:ind w:left="113" w:right="113"/>
              <w:contextualSpacing/>
              <w:jc w:val="center"/>
              <w:rPr>
                <w:rFonts w:ascii="Trebuchet MS" w:hAnsi="Trebuchet MS"/>
                <w:b/>
                <w:sz w:val="20"/>
                <w:szCs w:val="20"/>
                <w:lang w:val="en-US"/>
              </w:rPr>
            </w:pPr>
            <w:r w:rsidRPr="000E45A0">
              <w:rPr>
                <w:rFonts w:ascii="Trebuchet MS" w:hAnsi="Trebuchet MS"/>
                <w:b/>
                <w:sz w:val="20"/>
                <w:szCs w:val="20"/>
                <w:lang w:val="en-US"/>
              </w:rPr>
              <w:t>6-well</w:t>
            </w:r>
          </w:p>
        </w:tc>
        <w:tc>
          <w:tcPr>
            <w:tcW w:w="846" w:type="dxa"/>
            <w:textDirection w:val="btLr"/>
          </w:tcPr>
          <w:p w14:paraId="53298076" w14:textId="7A5329CD" w:rsidR="003825E4" w:rsidRPr="000E45A0" w:rsidRDefault="003825E4" w:rsidP="00193A45">
            <w:pPr>
              <w:spacing w:line="360" w:lineRule="auto"/>
              <w:ind w:left="113" w:right="113"/>
              <w:contextualSpacing/>
              <w:jc w:val="center"/>
              <w:rPr>
                <w:rFonts w:ascii="Trebuchet MS" w:hAnsi="Trebuchet MS"/>
                <w:b/>
                <w:sz w:val="20"/>
                <w:szCs w:val="20"/>
                <w:lang w:val="en-US"/>
              </w:rPr>
            </w:pPr>
            <w:r w:rsidRPr="000E45A0">
              <w:rPr>
                <w:rFonts w:ascii="Trebuchet MS" w:hAnsi="Trebuchet MS"/>
                <w:b/>
                <w:sz w:val="20"/>
                <w:szCs w:val="20"/>
                <w:lang w:val="en-US"/>
              </w:rPr>
              <w:t>T25</w:t>
            </w:r>
          </w:p>
        </w:tc>
        <w:tc>
          <w:tcPr>
            <w:tcW w:w="696" w:type="dxa"/>
            <w:textDirection w:val="btLr"/>
          </w:tcPr>
          <w:p w14:paraId="7A322314" w14:textId="6AE59488" w:rsidR="003825E4" w:rsidRPr="000E45A0" w:rsidRDefault="003825E4" w:rsidP="00193A45">
            <w:pPr>
              <w:spacing w:line="360" w:lineRule="auto"/>
              <w:ind w:left="113" w:right="113"/>
              <w:contextualSpacing/>
              <w:jc w:val="center"/>
              <w:rPr>
                <w:rFonts w:ascii="Trebuchet MS" w:hAnsi="Trebuchet MS"/>
                <w:b/>
                <w:sz w:val="20"/>
                <w:szCs w:val="20"/>
                <w:lang w:val="en-US"/>
              </w:rPr>
            </w:pPr>
            <w:r w:rsidRPr="000E45A0">
              <w:rPr>
                <w:rFonts w:ascii="Trebuchet MS" w:hAnsi="Trebuchet MS"/>
                <w:b/>
                <w:sz w:val="20"/>
                <w:szCs w:val="20"/>
                <w:lang w:val="en-US"/>
              </w:rPr>
              <w:t>T75</w:t>
            </w:r>
          </w:p>
        </w:tc>
        <w:tc>
          <w:tcPr>
            <w:tcW w:w="700" w:type="dxa"/>
            <w:textDirection w:val="btLr"/>
          </w:tcPr>
          <w:p w14:paraId="1D353B1D" w14:textId="44AEC146" w:rsidR="003825E4" w:rsidRPr="000E45A0" w:rsidRDefault="003825E4" w:rsidP="00193A45">
            <w:pPr>
              <w:spacing w:line="360" w:lineRule="auto"/>
              <w:ind w:left="113" w:right="113"/>
              <w:contextualSpacing/>
              <w:jc w:val="center"/>
              <w:rPr>
                <w:rFonts w:ascii="Trebuchet MS" w:hAnsi="Trebuchet MS"/>
                <w:b/>
                <w:sz w:val="20"/>
                <w:szCs w:val="20"/>
                <w:lang w:val="en-US"/>
              </w:rPr>
            </w:pPr>
            <w:r w:rsidRPr="000E45A0">
              <w:rPr>
                <w:rFonts w:ascii="Trebuchet MS" w:hAnsi="Trebuchet MS"/>
                <w:b/>
                <w:sz w:val="20"/>
                <w:szCs w:val="20"/>
                <w:lang w:val="en-US"/>
              </w:rPr>
              <w:t>10cm dish</w:t>
            </w:r>
          </w:p>
        </w:tc>
        <w:tc>
          <w:tcPr>
            <w:tcW w:w="700" w:type="dxa"/>
            <w:textDirection w:val="btLr"/>
          </w:tcPr>
          <w:p w14:paraId="4389121C" w14:textId="7344FB71" w:rsidR="003825E4" w:rsidRPr="000E45A0" w:rsidRDefault="003825E4" w:rsidP="00193A45">
            <w:pPr>
              <w:spacing w:line="360" w:lineRule="auto"/>
              <w:ind w:left="113" w:right="113"/>
              <w:contextualSpacing/>
              <w:jc w:val="center"/>
              <w:rPr>
                <w:rFonts w:ascii="Trebuchet MS" w:hAnsi="Trebuchet MS"/>
                <w:b/>
                <w:sz w:val="20"/>
                <w:szCs w:val="20"/>
                <w:lang w:val="en-US"/>
              </w:rPr>
            </w:pPr>
            <w:r w:rsidRPr="000E45A0">
              <w:rPr>
                <w:rFonts w:ascii="Trebuchet MS" w:hAnsi="Trebuchet MS"/>
                <w:b/>
                <w:sz w:val="20"/>
                <w:szCs w:val="20"/>
                <w:lang w:val="en-US"/>
              </w:rPr>
              <w:t>15cm dish</w:t>
            </w:r>
          </w:p>
        </w:tc>
      </w:tr>
    </w:tbl>
    <w:p w14:paraId="4ED39262" w14:textId="77777777" w:rsidR="00490067" w:rsidRPr="00C927C1" w:rsidRDefault="00490067" w:rsidP="00CF05C9">
      <w:pPr>
        <w:spacing w:line="360" w:lineRule="auto"/>
        <w:contextualSpacing/>
        <w:jc w:val="both"/>
        <w:rPr>
          <w:rFonts w:ascii="Trebuchet MS" w:hAnsi="Trebuchet MS"/>
          <w:sz w:val="20"/>
          <w:szCs w:val="20"/>
          <w:lang w:val="en-US"/>
        </w:rPr>
      </w:pPr>
    </w:p>
    <w:sectPr w:rsidR="00490067" w:rsidRPr="00C927C1" w:rsidSect="007F14E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verta">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5AF7"/>
    <w:multiLevelType w:val="hybridMultilevel"/>
    <w:tmpl w:val="0FFA3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705E5"/>
    <w:multiLevelType w:val="hybridMultilevel"/>
    <w:tmpl w:val="841EEB5E"/>
    <w:lvl w:ilvl="0" w:tplc="B62C4DB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C9"/>
    <w:rsid w:val="000C4A89"/>
    <w:rsid w:val="000E45A0"/>
    <w:rsid w:val="000F0B29"/>
    <w:rsid w:val="0014036F"/>
    <w:rsid w:val="00146565"/>
    <w:rsid w:val="00154C53"/>
    <w:rsid w:val="00193A45"/>
    <w:rsid w:val="001C0FF5"/>
    <w:rsid w:val="0020457D"/>
    <w:rsid w:val="00214E41"/>
    <w:rsid w:val="00251AF8"/>
    <w:rsid w:val="002646D5"/>
    <w:rsid w:val="002835A8"/>
    <w:rsid w:val="002F5872"/>
    <w:rsid w:val="00315D9F"/>
    <w:rsid w:val="00324E5A"/>
    <w:rsid w:val="00344DF3"/>
    <w:rsid w:val="003825E4"/>
    <w:rsid w:val="003C71E4"/>
    <w:rsid w:val="003D31C3"/>
    <w:rsid w:val="003E36CE"/>
    <w:rsid w:val="0046208B"/>
    <w:rsid w:val="004769D7"/>
    <w:rsid w:val="00490067"/>
    <w:rsid w:val="004D574B"/>
    <w:rsid w:val="005710F7"/>
    <w:rsid w:val="005D6EA7"/>
    <w:rsid w:val="00626F0E"/>
    <w:rsid w:val="006623DD"/>
    <w:rsid w:val="00676FAA"/>
    <w:rsid w:val="006A0F72"/>
    <w:rsid w:val="006B1238"/>
    <w:rsid w:val="007503EC"/>
    <w:rsid w:val="007F14E3"/>
    <w:rsid w:val="00827434"/>
    <w:rsid w:val="0083433F"/>
    <w:rsid w:val="00847BCF"/>
    <w:rsid w:val="00885682"/>
    <w:rsid w:val="00894F1E"/>
    <w:rsid w:val="00A64A14"/>
    <w:rsid w:val="00A71B83"/>
    <w:rsid w:val="00A978CD"/>
    <w:rsid w:val="00B327B6"/>
    <w:rsid w:val="00B5683E"/>
    <w:rsid w:val="00B67213"/>
    <w:rsid w:val="00C02E96"/>
    <w:rsid w:val="00C213E1"/>
    <w:rsid w:val="00C927C1"/>
    <w:rsid w:val="00C95051"/>
    <w:rsid w:val="00CF05C9"/>
    <w:rsid w:val="00E8170C"/>
    <w:rsid w:val="00E9118C"/>
    <w:rsid w:val="00EC19B8"/>
    <w:rsid w:val="00EE273B"/>
    <w:rsid w:val="00EF20D3"/>
    <w:rsid w:val="00F46E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B94C"/>
  <w15:docId w15:val="{1C8BE750-93B0-4A12-B90E-A1AEDC68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0067"/>
    <w:rPr>
      <w:b/>
      <w:bCs/>
    </w:rPr>
  </w:style>
  <w:style w:type="paragraph" w:styleId="ListParagraph">
    <w:name w:val="List Paragraph"/>
    <w:basedOn w:val="Normal"/>
    <w:uiPriority w:val="34"/>
    <w:qFormat/>
    <w:rsid w:val="00B327B6"/>
    <w:pPr>
      <w:ind w:left="720"/>
      <w:contextualSpacing/>
    </w:pPr>
  </w:style>
  <w:style w:type="table" w:styleId="TableGrid">
    <w:name w:val="Table Grid"/>
    <w:basedOn w:val="TableNormal"/>
    <w:uiPriority w:val="39"/>
    <w:rsid w:val="00750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4E5A"/>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0747">
      <w:bodyDiv w:val="1"/>
      <w:marLeft w:val="0"/>
      <w:marRight w:val="0"/>
      <w:marTop w:val="0"/>
      <w:marBottom w:val="0"/>
      <w:divBdr>
        <w:top w:val="none" w:sz="0" w:space="0" w:color="auto"/>
        <w:left w:val="none" w:sz="0" w:space="0" w:color="auto"/>
        <w:bottom w:val="none" w:sz="0" w:space="0" w:color="auto"/>
        <w:right w:val="none" w:sz="0" w:space="0" w:color="auto"/>
      </w:divBdr>
    </w:div>
    <w:div w:id="330183427">
      <w:bodyDiv w:val="1"/>
      <w:marLeft w:val="0"/>
      <w:marRight w:val="0"/>
      <w:marTop w:val="0"/>
      <w:marBottom w:val="0"/>
      <w:divBdr>
        <w:top w:val="none" w:sz="0" w:space="0" w:color="auto"/>
        <w:left w:val="none" w:sz="0" w:space="0" w:color="auto"/>
        <w:bottom w:val="none" w:sz="0" w:space="0" w:color="auto"/>
        <w:right w:val="none" w:sz="0" w:space="0" w:color="auto"/>
      </w:divBdr>
    </w:div>
    <w:div w:id="1272780748">
      <w:bodyDiv w:val="1"/>
      <w:marLeft w:val="0"/>
      <w:marRight w:val="0"/>
      <w:marTop w:val="0"/>
      <w:marBottom w:val="0"/>
      <w:divBdr>
        <w:top w:val="none" w:sz="0" w:space="0" w:color="auto"/>
        <w:left w:val="none" w:sz="0" w:space="0" w:color="auto"/>
        <w:bottom w:val="none" w:sz="0" w:space="0" w:color="auto"/>
        <w:right w:val="none" w:sz="0" w:space="0" w:color="auto"/>
      </w:divBdr>
    </w:div>
    <w:div w:id="1911308839">
      <w:bodyDiv w:val="1"/>
      <w:marLeft w:val="0"/>
      <w:marRight w:val="0"/>
      <w:marTop w:val="0"/>
      <w:marBottom w:val="0"/>
      <w:divBdr>
        <w:top w:val="none" w:sz="0" w:space="0" w:color="auto"/>
        <w:left w:val="none" w:sz="0" w:space="0" w:color="auto"/>
        <w:bottom w:val="none" w:sz="0" w:space="0" w:color="auto"/>
        <w:right w:val="none" w:sz="0" w:space="0" w:color="auto"/>
      </w:divBdr>
    </w:div>
    <w:div w:id="2022120439">
      <w:bodyDiv w:val="1"/>
      <w:marLeft w:val="0"/>
      <w:marRight w:val="0"/>
      <w:marTop w:val="0"/>
      <w:marBottom w:val="0"/>
      <w:divBdr>
        <w:top w:val="none" w:sz="0" w:space="0" w:color="auto"/>
        <w:left w:val="none" w:sz="0" w:space="0" w:color="auto"/>
        <w:bottom w:val="none" w:sz="0" w:space="0" w:color="auto"/>
        <w:right w:val="none" w:sz="0" w:space="0" w:color="auto"/>
      </w:divBdr>
      <w:divsChild>
        <w:div w:id="19615671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888</Words>
  <Characters>5067</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Ribierre</dc:creator>
  <cp:lastModifiedBy>Nora, Elphege-Pierre</cp:lastModifiedBy>
  <cp:revision>2</cp:revision>
  <cp:lastPrinted>2016-07-29T00:55:00Z</cp:lastPrinted>
  <dcterms:created xsi:type="dcterms:W3CDTF">2021-01-27T21:17:00Z</dcterms:created>
  <dcterms:modified xsi:type="dcterms:W3CDTF">2021-01-27T21:17:00Z</dcterms:modified>
</cp:coreProperties>
</file>